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DA567" w14:textId="77777777" w:rsidR="00726312" w:rsidRDefault="00726312" w:rsidP="00C43622">
      <w:pPr>
        <w:jc w:val="center"/>
        <w:rPr>
          <w:rFonts w:ascii="Arial" w:hAnsi="Arial" w:cs="Arial"/>
          <w:b/>
          <w:bCs/>
          <w:highlight w:val="lightGray"/>
        </w:rPr>
      </w:pPr>
    </w:p>
    <w:p w14:paraId="7F9A6F74" w14:textId="6FB064BE" w:rsidR="002F26C8" w:rsidRDefault="001A205E" w:rsidP="002F26C8">
      <w:pPr>
        <w:jc w:val="center"/>
        <w:rPr>
          <w:rFonts w:ascii="Arial" w:hAnsi="Arial" w:cs="Arial"/>
          <w:b/>
          <w:bCs/>
        </w:rPr>
      </w:pPr>
      <w:r w:rsidRPr="001A205E">
        <w:rPr>
          <w:rFonts w:ascii="Arial" w:hAnsi="Arial" w:cs="Arial"/>
          <w:b/>
          <w:bCs/>
          <w:highlight w:val="lightGray"/>
        </w:rPr>
        <w:t xml:space="preserve">FICHE </w:t>
      </w:r>
      <w:proofErr w:type="gramStart"/>
      <w:r w:rsidRPr="001A205E">
        <w:rPr>
          <w:rFonts w:ascii="Arial" w:hAnsi="Arial" w:cs="Arial"/>
          <w:b/>
          <w:bCs/>
          <w:highlight w:val="lightGray"/>
        </w:rPr>
        <w:t>RELATIVE</w:t>
      </w:r>
      <w:r w:rsidR="002F26C8">
        <w:rPr>
          <w:rFonts w:ascii="Arial" w:hAnsi="Arial" w:cs="Arial"/>
          <w:b/>
          <w:bCs/>
          <w:highlight w:val="lightGray"/>
        </w:rPr>
        <w:t xml:space="preserve">  A</w:t>
      </w:r>
      <w:proofErr w:type="gramEnd"/>
      <w:r w:rsidR="002F26C8">
        <w:rPr>
          <w:rFonts w:ascii="Arial" w:hAnsi="Arial" w:cs="Arial"/>
          <w:b/>
          <w:bCs/>
          <w:highlight w:val="lightGray"/>
        </w:rPr>
        <w:t xml:space="preserve"> </w:t>
      </w:r>
      <w:r w:rsidR="00561314">
        <w:rPr>
          <w:rFonts w:ascii="Arial" w:hAnsi="Arial" w:cs="Arial"/>
          <w:b/>
          <w:bCs/>
          <w:highlight w:val="lightGray"/>
        </w:rPr>
        <w:t xml:space="preserve">UNE </w:t>
      </w:r>
      <w:r w:rsidR="002F26C8">
        <w:rPr>
          <w:rFonts w:ascii="Arial" w:hAnsi="Arial" w:cs="Arial"/>
          <w:b/>
          <w:bCs/>
          <w:highlight w:val="lightGray"/>
        </w:rPr>
        <w:t xml:space="preserve"> DEMANDE </w:t>
      </w:r>
      <w:r w:rsidR="00561314">
        <w:rPr>
          <w:rFonts w:ascii="Arial" w:hAnsi="Arial" w:cs="Arial"/>
          <w:b/>
          <w:bCs/>
          <w:highlight w:val="lightGray"/>
        </w:rPr>
        <w:t xml:space="preserve">D’AIDE FINANCIERE </w:t>
      </w:r>
      <w:r w:rsidR="002F26C8">
        <w:rPr>
          <w:rFonts w:ascii="Arial" w:hAnsi="Arial" w:cs="Arial"/>
          <w:b/>
          <w:bCs/>
          <w:highlight w:val="lightGray"/>
        </w:rPr>
        <w:t>TMS PRO</w:t>
      </w:r>
      <w:r w:rsidR="00561314">
        <w:rPr>
          <w:rFonts w:ascii="Arial" w:hAnsi="Arial" w:cs="Arial"/>
          <w:b/>
          <w:bCs/>
          <w:highlight w:val="lightGray"/>
        </w:rPr>
        <w:t>S</w:t>
      </w:r>
    </w:p>
    <w:p w14:paraId="5087F9BD" w14:textId="70B16562" w:rsidR="005A173F" w:rsidRPr="00C27482" w:rsidRDefault="001A205E" w:rsidP="00C43622">
      <w:pPr>
        <w:jc w:val="center"/>
        <w:rPr>
          <w:rFonts w:ascii="Arial" w:hAnsi="Arial" w:cs="Arial"/>
          <w:b/>
          <w:bCs/>
        </w:rPr>
      </w:pPr>
      <w:r w:rsidRPr="001A205E">
        <w:rPr>
          <w:rFonts w:ascii="Arial" w:hAnsi="Arial" w:cs="Arial"/>
          <w:b/>
          <w:bCs/>
          <w:highlight w:val="lightGray"/>
        </w:rPr>
        <w:t xml:space="preserve"> </w:t>
      </w:r>
    </w:p>
    <w:p w14:paraId="0B84A373" w14:textId="673FF2F9" w:rsidR="00C43622" w:rsidRPr="006A325D" w:rsidRDefault="00726312" w:rsidP="00335512">
      <w:pPr>
        <w:rPr>
          <w:rFonts w:ascii="Arial" w:hAnsi="Arial" w:cs="Arial"/>
        </w:rPr>
      </w:pPr>
      <w:r>
        <w:rPr>
          <w:rFonts w:ascii="Arial" w:hAnsi="Arial" w:cs="Arial"/>
          <w:b/>
          <w:bCs/>
        </w:rPr>
        <w:t xml:space="preserve">ENTREPRISE / RAISON SOCIALE : </w:t>
      </w:r>
      <w:r w:rsidR="00335512">
        <w:rPr>
          <w:rFonts w:ascii="Arial" w:hAnsi="Arial" w:cs="Arial"/>
        </w:rPr>
        <w:t xml:space="preserve"> </w:t>
      </w:r>
      <w:r w:rsidR="00335512">
        <w:rPr>
          <w:rFonts w:ascii="Arial" w:hAnsi="Arial" w:cs="Arial"/>
        </w:rPr>
        <w:tab/>
      </w:r>
      <w:r w:rsidR="00335512">
        <w:rPr>
          <w:rFonts w:ascii="Arial" w:hAnsi="Arial" w:cs="Arial"/>
        </w:rPr>
        <w:tab/>
      </w:r>
      <w:r w:rsidR="00335512">
        <w:rPr>
          <w:rFonts w:ascii="Arial" w:hAnsi="Arial" w:cs="Arial"/>
        </w:rPr>
        <w:tab/>
      </w:r>
      <w:proofErr w:type="gramStart"/>
      <w:r w:rsidR="008D2CB2">
        <w:rPr>
          <w:rFonts w:ascii="Arial" w:hAnsi="Arial" w:cs="Arial"/>
        </w:rPr>
        <w:tab/>
      </w:r>
      <w:r>
        <w:rPr>
          <w:rFonts w:ascii="Arial" w:hAnsi="Arial" w:cs="Arial"/>
        </w:rPr>
        <w:t xml:space="preserve">  </w:t>
      </w:r>
      <w:r w:rsidR="00335512">
        <w:rPr>
          <w:rFonts w:ascii="Arial" w:hAnsi="Arial" w:cs="Arial"/>
        </w:rPr>
        <w:t>N</w:t>
      </w:r>
      <w:proofErr w:type="gramEnd"/>
      <w:r w:rsidR="00335512">
        <w:rPr>
          <w:rFonts w:ascii="Arial" w:hAnsi="Arial" w:cs="Arial"/>
        </w:rPr>
        <w:t xml:space="preserve">° SIRET : </w:t>
      </w:r>
    </w:p>
    <w:p w14:paraId="00F45D57" w14:textId="5E047C3B" w:rsidR="00726312" w:rsidRDefault="00726312" w:rsidP="00726312">
      <w:pPr>
        <w:spacing w:after="0" w:line="240" w:lineRule="auto"/>
        <w:rPr>
          <w:rFonts w:ascii="Arial" w:hAnsi="Arial" w:cs="Arial"/>
          <w:b/>
          <w:bCs/>
        </w:rPr>
      </w:pPr>
      <w:r>
        <w:rPr>
          <w:rFonts w:ascii="Arial" w:hAnsi="Arial" w:cs="Arial"/>
          <w:b/>
          <w:bCs/>
        </w:rPr>
        <w:t>REDACTEUR DIAGNOSTIC/ SALARIE COMPETENT INTERNE</w:t>
      </w:r>
      <w:r w:rsidR="00A35209">
        <w:rPr>
          <w:rFonts w:ascii="Arial" w:hAnsi="Arial" w:cs="Arial"/>
          <w:b/>
          <w:bCs/>
        </w:rPr>
        <w:t> :</w:t>
      </w:r>
    </w:p>
    <w:p w14:paraId="60EB7F89" w14:textId="77777777" w:rsidR="00726312" w:rsidRDefault="00B2698D" w:rsidP="00726312">
      <w:pPr>
        <w:spacing w:after="0" w:line="240" w:lineRule="auto"/>
        <w:rPr>
          <w:rFonts w:ascii="Arial" w:hAnsi="Arial" w:cs="Arial"/>
        </w:rPr>
      </w:pPr>
      <w:r w:rsidRPr="4BC58CB8">
        <w:rPr>
          <w:rFonts w:ascii="Arial" w:hAnsi="Arial" w:cs="Arial"/>
        </w:rPr>
        <w:t xml:space="preserve">Nom : </w:t>
      </w:r>
      <w:r>
        <w:tab/>
      </w:r>
      <w:r>
        <w:tab/>
      </w:r>
      <w:r>
        <w:tab/>
      </w:r>
      <w:r>
        <w:tab/>
      </w:r>
      <w:r w:rsidRPr="4BC58CB8">
        <w:rPr>
          <w:rFonts w:ascii="Arial" w:hAnsi="Arial" w:cs="Arial"/>
        </w:rPr>
        <w:t xml:space="preserve">Prénom : </w:t>
      </w:r>
      <w:r>
        <w:tab/>
      </w:r>
    </w:p>
    <w:p w14:paraId="47283505" w14:textId="5FB3E65C" w:rsidR="4BC58CB8" w:rsidRDefault="4BC58CB8" w:rsidP="4BC58CB8">
      <w:pPr>
        <w:spacing w:after="0" w:line="240" w:lineRule="auto"/>
        <w:rPr>
          <w:rFonts w:ascii="Arial" w:hAnsi="Arial" w:cs="Arial"/>
        </w:rPr>
      </w:pPr>
    </w:p>
    <w:p w14:paraId="61570793" w14:textId="52855A71" w:rsidR="001A205E" w:rsidRPr="001A205E" w:rsidRDefault="7B19F07B" w:rsidP="4BC58CB8">
      <w:pPr>
        <w:spacing w:after="0" w:line="240" w:lineRule="auto"/>
        <w:rPr>
          <w:rFonts w:ascii="Arial" w:hAnsi="Arial" w:cs="Arial"/>
        </w:rPr>
      </w:pPr>
      <w:r w:rsidRPr="4BC58CB8">
        <w:rPr>
          <w:rFonts w:ascii="Arial" w:hAnsi="Arial" w:cs="Arial"/>
        </w:rPr>
        <w:t>Pour information :</w:t>
      </w:r>
    </w:p>
    <w:tbl>
      <w:tblPr>
        <w:tblStyle w:val="Grilledutableau"/>
        <w:tblW w:w="0" w:type="auto"/>
        <w:tblLook w:val="04A0" w:firstRow="1" w:lastRow="0" w:firstColumn="1" w:lastColumn="0" w:noHBand="0" w:noVBand="1"/>
      </w:tblPr>
      <w:tblGrid>
        <w:gridCol w:w="3834"/>
        <w:gridCol w:w="5800"/>
      </w:tblGrid>
      <w:tr w:rsidR="00726312" w14:paraId="3D963255" w14:textId="77777777" w:rsidTr="0A4EF12E">
        <w:tc>
          <w:tcPr>
            <w:tcW w:w="3834" w:type="dxa"/>
          </w:tcPr>
          <w:p w14:paraId="49E2D39C" w14:textId="47E1158B" w:rsidR="00726312" w:rsidRPr="00DF7681" w:rsidRDefault="00726312" w:rsidP="00C43622">
            <w:pPr>
              <w:rPr>
                <w:rFonts w:ascii="Arial" w:hAnsi="Arial" w:cs="Arial"/>
              </w:rPr>
            </w:pPr>
            <w:r w:rsidRPr="0A4EF12E">
              <w:rPr>
                <w:rFonts w:ascii="Arial" w:hAnsi="Arial" w:cs="Arial"/>
              </w:rPr>
              <w:t>Date de formation du salarié compétent</w:t>
            </w:r>
          </w:p>
        </w:tc>
        <w:tc>
          <w:tcPr>
            <w:tcW w:w="5800" w:type="dxa"/>
          </w:tcPr>
          <w:p w14:paraId="1F624A61" w14:textId="77777777" w:rsidR="00726312" w:rsidRDefault="00726312" w:rsidP="00C43622">
            <w:pPr>
              <w:rPr>
                <w:rFonts w:ascii="Arial" w:hAnsi="Arial" w:cs="Arial"/>
                <w:b/>
                <w:bCs/>
              </w:rPr>
            </w:pPr>
          </w:p>
        </w:tc>
      </w:tr>
      <w:tr w:rsidR="0060386F" w14:paraId="152E952F" w14:textId="77777777" w:rsidTr="0A4EF12E">
        <w:tc>
          <w:tcPr>
            <w:tcW w:w="3834" w:type="dxa"/>
          </w:tcPr>
          <w:p w14:paraId="4FAEEB4C" w14:textId="4EA207DC" w:rsidR="0060386F" w:rsidRPr="00DF7681" w:rsidRDefault="0060386F" w:rsidP="00C43622">
            <w:pPr>
              <w:rPr>
                <w:rFonts w:ascii="Arial" w:hAnsi="Arial" w:cs="Arial"/>
              </w:rPr>
            </w:pPr>
            <w:r w:rsidRPr="00DF7681">
              <w:rPr>
                <w:rFonts w:ascii="Arial" w:hAnsi="Arial" w:cs="Arial"/>
              </w:rPr>
              <w:t>Organisme ayant assuré la formation</w:t>
            </w:r>
          </w:p>
        </w:tc>
        <w:tc>
          <w:tcPr>
            <w:tcW w:w="5800" w:type="dxa"/>
          </w:tcPr>
          <w:p w14:paraId="04859EED" w14:textId="77777777" w:rsidR="0060386F" w:rsidRDefault="0060386F" w:rsidP="00C43622">
            <w:pPr>
              <w:rPr>
                <w:rFonts w:ascii="Arial" w:hAnsi="Arial" w:cs="Arial"/>
                <w:b/>
                <w:bCs/>
              </w:rPr>
            </w:pPr>
          </w:p>
        </w:tc>
      </w:tr>
      <w:tr w:rsidR="00726312" w14:paraId="3036A9BF" w14:textId="77777777" w:rsidTr="0A4EF12E">
        <w:tc>
          <w:tcPr>
            <w:tcW w:w="3834" w:type="dxa"/>
          </w:tcPr>
          <w:p w14:paraId="4615B57B" w14:textId="34F829DB" w:rsidR="00726312" w:rsidRPr="00DF7681" w:rsidRDefault="00726312" w:rsidP="00C43622">
            <w:pPr>
              <w:rPr>
                <w:rFonts w:ascii="Arial" w:hAnsi="Arial" w:cs="Arial"/>
              </w:rPr>
            </w:pPr>
            <w:r w:rsidRPr="00DF7681">
              <w:rPr>
                <w:rFonts w:ascii="Arial" w:hAnsi="Arial" w:cs="Arial"/>
              </w:rPr>
              <w:t xml:space="preserve">Type de formation et durée </w:t>
            </w:r>
          </w:p>
        </w:tc>
        <w:tc>
          <w:tcPr>
            <w:tcW w:w="5800" w:type="dxa"/>
          </w:tcPr>
          <w:p w14:paraId="1174EE5B" w14:textId="77777777" w:rsidR="00726312" w:rsidRDefault="00726312" w:rsidP="00C43622">
            <w:pPr>
              <w:rPr>
                <w:rFonts w:ascii="Arial" w:hAnsi="Arial" w:cs="Arial"/>
                <w:b/>
                <w:bCs/>
              </w:rPr>
            </w:pPr>
          </w:p>
          <w:p w14:paraId="75CDA305" w14:textId="77777777" w:rsidR="0060386F" w:rsidRDefault="0060386F" w:rsidP="00C43622">
            <w:pPr>
              <w:rPr>
                <w:rFonts w:ascii="Arial" w:hAnsi="Arial" w:cs="Arial"/>
                <w:b/>
                <w:bCs/>
              </w:rPr>
            </w:pPr>
          </w:p>
          <w:p w14:paraId="6C8C0414" w14:textId="4DE8C4AB" w:rsidR="0060386F" w:rsidRDefault="0060386F" w:rsidP="00C43622">
            <w:pPr>
              <w:rPr>
                <w:rFonts w:ascii="Arial" w:hAnsi="Arial" w:cs="Arial"/>
                <w:b/>
                <w:bCs/>
              </w:rPr>
            </w:pPr>
          </w:p>
        </w:tc>
      </w:tr>
    </w:tbl>
    <w:p w14:paraId="6F6F5666" w14:textId="77777777" w:rsidR="00E646D0" w:rsidRDefault="00E646D0" w:rsidP="00E646D0">
      <w:pPr>
        <w:spacing w:after="0" w:line="240" w:lineRule="auto"/>
        <w:jc w:val="both"/>
        <w:rPr>
          <w:rFonts w:ascii="Calibri" w:hAnsi="Calibri"/>
          <w:bCs/>
        </w:rPr>
      </w:pPr>
    </w:p>
    <w:p w14:paraId="7B40DF42" w14:textId="387EB194" w:rsidR="00726312" w:rsidRDefault="00726312" w:rsidP="00726312">
      <w:pPr>
        <w:jc w:val="both"/>
        <w:rPr>
          <w:rFonts w:ascii="Calibri" w:hAnsi="Calibri"/>
        </w:rPr>
      </w:pPr>
      <w:r>
        <w:rPr>
          <w:rFonts w:ascii="Calibri" w:hAnsi="Calibri"/>
          <w:bCs/>
        </w:rPr>
        <w:t>L</w:t>
      </w:r>
      <w:r w:rsidRPr="00B42A18">
        <w:rPr>
          <w:rFonts w:ascii="Calibri" w:hAnsi="Calibri"/>
          <w:bCs/>
        </w:rPr>
        <w:t xml:space="preserve">es </w:t>
      </w:r>
      <w:r>
        <w:rPr>
          <w:rFonts w:ascii="Calibri" w:hAnsi="Calibri"/>
        </w:rPr>
        <w:t>conditions spécifiques d’attribution de l’aide prévoient :</w:t>
      </w:r>
    </w:p>
    <w:p w14:paraId="7D6A8A19" w14:textId="39146BAC" w:rsidR="00726312" w:rsidRPr="0060386F" w:rsidRDefault="00726312" w:rsidP="0060386F">
      <w:pPr>
        <w:pStyle w:val="PrformatHTML"/>
        <w:shd w:val="clear" w:color="auto" w:fill="FFFF99"/>
        <w:tabs>
          <w:tab w:val="clear" w:pos="916"/>
          <w:tab w:val="clear" w:pos="9160"/>
        </w:tabs>
        <w:spacing w:line="276" w:lineRule="auto"/>
        <w:ind w:left="30" w:right="66"/>
        <w:jc w:val="both"/>
        <w:rPr>
          <w:rFonts w:ascii="Calibri" w:hAnsi="Calibri" w:cs="Times New Roman"/>
          <w:b/>
          <w:sz w:val="24"/>
          <w:szCs w:val="24"/>
          <w:lang w:eastAsia="fr-FR"/>
        </w:rPr>
      </w:pPr>
      <w:r w:rsidRPr="0060386F">
        <w:rPr>
          <w:rFonts w:ascii="Calibri" w:hAnsi="Calibri" w:cs="Times New Roman"/>
          <w:sz w:val="24"/>
          <w:szCs w:val="24"/>
          <w:lang w:eastAsia="fr-FR"/>
        </w:rPr>
        <w:t xml:space="preserve">La réalisation d’une étude ergonomique approfondie des situations de travail concernées sous forme d’un diagnostic de prévention des TMS et d’un plan d’actions découlant de ce diagnostic et détaillant les solutions à mettre en œuvre </w:t>
      </w:r>
      <w:r w:rsidRPr="0060386F">
        <w:rPr>
          <w:rFonts w:ascii="Calibri" w:hAnsi="Calibri" w:cs="Times New Roman"/>
          <w:b/>
          <w:sz w:val="24"/>
          <w:szCs w:val="24"/>
          <w:lang w:eastAsia="fr-FR"/>
        </w:rPr>
        <w:t>dans les domaines humains, techniques et organisationnels.</w:t>
      </w:r>
    </w:p>
    <w:p w14:paraId="7AF15334" w14:textId="7654AF1E" w:rsidR="0060386F" w:rsidRDefault="0060386F" w:rsidP="0060386F">
      <w:pPr>
        <w:autoSpaceDE w:val="0"/>
        <w:autoSpaceDN w:val="0"/>
        <w:adjustRightInd w:val="0"/>
        <w:spacing w:after="0" w:line="240" w:lineRule="auto"/>
        <w:rPr>
          <w:rFonts w:ascii="Calibri" w:hAnsi="Calibri" w:cs="Calibri"/>
          <w:color w:val="000000"/>
          <w:sz w:val="24"/>
          <w:szCs w:val="24"/>
        </w:rPr>
      </w:pPr>
    </w:p>
    <w:p w14:paraId="29CF13C0" w14:textId="04E12695" w:rsidR="00995AF2" w:rsidRPr="00995AF2" w:rsidRDefault="00995AF2" w:rsidP="006A0613">
      <w:pPr>
        <w:autoSpaceDE w:val="0"/>
        <w:autoSpaceDN w:val="0"/>
        <w:adjustRightInd w:val="0"/>
        <w:spacing w:after="0" w:line="240" w:lineRule="auto"/>
        <w:jc w:val="both"/>
        <w:rPr>
          <w:rFonts w:ascii="Calibri" w:hAnsi="Calibri" w:cs="Calibri"/>
          <w:color w:val="000000"/>
          <w:sz w:val="24"/>
          <w:szCs w:val="24"/>
          <w:u w:val="single"/>
        </w:rPr>
      </w:pPr>
      <w:r w:rsidRPr="00995AF2">
        <w:rPr>
          <w:rFonts w:ascii="Calibri" w:hAnsi="Calibri" w:cs="Calibri"/>
          <w:color w:val="000000"/>
          <w:sz w:val="24"/>
          <w:szCs w:val="24"/>
          <w:u w:val="single"/>
        </w:rPr>
        <w:t>Précisions importantes :</w:t>
      </w:r>
    </w:p>
    <w:p w14:paraId="073CEEC2" w14:textId="0F9DA64B" w:rsidR="00995AF2" w:rsidRDefault="00995AF2" w:rsidP="006A0613">
      <w:pPr>
        <w:autoSpaceDE w:val="0"/>
        <w:autoSpaceDN w:val="0"/>
        <w:adjustRightInd w:val="0"/>
        <w:spacing w:after="0" w:line="240" w:lineRule="auto"/>
        <w:jc w:val="both"/>
        <w:rPr>
          <w:rFonts w:ascii="Calibri" w:hAnsi="Calibri" w:cs="Calibri"/>
          <w:color w:val="000000"/>
          <w:sz w:val="24"/>
          <w:szCs w:val="24"/>
        </w:rPr>
      </w:pPr>
    </w:p>
    <w:p w14:paraId="2E013A27" w14:textId="4C256F52" w:rsidR="006A0613" w:rsidRPr="00D5771C" w:rsidRDefault="006A0613" w:rsidP="006A0613">
      <w:pPr>
        <w:autoSpaceDE w:val="0"/>
        <w:autoSpaceDN w:val="0"/>
        <w:adjustRightInd w:val="0"/>
        <w:spacing w:after="0" w:line="240" w:lineRule="auto"/>
        <w:jc w:val="both"/>
        <w:rPr>
          <w:rFonts w:ascii="Calibri" w:hAnsi="Calibri" w:cs="Calibri"/>
          <w:color w:val="000000"/>
        </w:rPr>
      </w:pPr>
      <w:r w:rsidRPr="4BC58CB8">
        <w:rPr>
          <w:rFonts w:ascii="Calibri" w:hAnsi="Calibri" w:cs="Calibri"/>
          <w:color w:val="000000" w:themeColor="text1"/>
        </w:rPr>
        <w:t>Ce diagnostic doit prendre en compte et détailler l’activité réelle de travail du poste de travail étudié. Les éléments factuels relatifs au dimensionnement des postes, au temps réel passé dans des positions contraignantes, au tonnage journalier manipulé, etc… ainsi que d</w:t>
      </w:r>
      <w:r w:rsidR="612C0293" w:rsidRPr="4BC58CB8">
        <w:rPr>
          <w:rFonts w:ascii="Calibri" w:hAnsi="Calibri" w:cs="Calibri"/>
          <w:color w:val="000000" w:themeColor="text1"/>
        </w:rPr>
        <w:t xml:space="preserve">es </w:t>
      </w:r>
      <w:r w:rsidRPr="4BC58CB8">
        <w:rPr>
          <w:rFonts w:ascii="Calibri" w:hAnsi="Calibri" w:cs="Calibri"/>
          <w:color w:val="000000" w:themeColor="text1"/>
        </w:rPr>
        <w:t>éléments de compréhension (schémas, photos) doivent être précisés.</w:t>
      </w:r>
    </w:p>
    <w:p w14:paraId="259109E2" w14:textId="77777777" w:rsidR="006A0613" w:rsidRPr="00D5771C" w:rsidRDefault="006A0613" w:rsidP="006A0613">
      <w:pPr>
        <w:autoSpaceDE w:val="0"/>
        <w:autoSpaceDN w:val="0"/>
        <w:adjustRightInd w:val="0"/>
        <w:spacing w:after="0" w:line="240" w:lineRule="auto"/>
        <w:jc w:val="both"/>
        <w:rPr>
          <w:rFonts w:ascii="Calibri" w:hAnsi="Calibri" w:cs="Calibri"/>
          <w:color w:val="000000"/>
        </w:rPr>
      </w:pPr>
    </w:p>
    <w:p w14:paraId="5291E2A3" w14:textId="41B05A9D" w:rsidR="006A0613" w:rsidRPr="00D5771C" w:rsidRDefault="006A0613" w:rsidP="006A0613">
      <w:pPr>
        <w:autoSpaceDE w:val="0"/>
        <w:autoSpaceDN w:val="0"/>
        <w:adjustRightInd w:val="0"/>
        <w:spacing w:after="0" w:line="240" w:lineRule="auto"/>
        <w:jc w:val="both"/>
        <w:rPr>
          <w:rFonts w:ascii="Calibri" w:hAnsi="Calibri" w:cs="Calibri"/>
          <w:color w:val="000000"/>
        </w:rPr>
      </w:pPr>
      <w:r w:rsidRPr="00D5771C">
        <w:rPr>
          <w:rFonts w:ascii="Calibri" w:hAnsi="Calibri" w:cs="Calibri"/>
          <w:color w:val="000000"/>
        </w:rPr>
        <w:t xml:space="preserve">Le lien entre le diagnostic, les investissements demandés et le bénéfice escompté pour les salariés doit apparaitre. </w:t>
      </w:r>
    </w:p>
    <w:p w14:paraId="025D25CD" w14:textId="33CA1BDF" w:rsidR="006A0613" w:rsidRDefault="006A0613" w:rsidP="006A0613">
      <w:pPr>
        <w:autoSpaceDE w:val="0"/>
        <w:autoSpaceDN w:val="0"/>
        <w:adjustRightInd w:val="0"/>
        <w:spacing w:after="0" w:line="240" w:lineRule="auto"/>
        <w:jc w:val="both"/>
        <w:rPr>
          <w:rFonts w:ascii="Calibri" w:hAnsi="Calibri" w:cs="Calibri"/>
          <w:color w:val="000000"/>
          <w:sz w:val="24"/>
          <w:szCs w:val="24"/>
        </w:rPr>
      </w:pPr>
    </w:p>
    <w:p w14:paraId="5AF7E34B" w14:textId="3EC9164C" w:rsidR="006A0613" w:rsidRPr="00995AF2" w:rsidRDefault="006A0613" w:rsidP="4BC58CB8">
      <w:pPr>
        <w:pStyle w:val="Default"/>
        <w:jc w:val="both"/>
        <w:rPr>
          <w:rFonts w:asciiTheme="minorHAnsi" w:hAnsiTheme="minorHAnsi" w:cstheme="minorBidi"/>
          <w:sz w:val="23"/>
          <w:szCs w:val="23"/>
        </w:rPr>
      </w:pPr>
      <w:r w:rsidRPr="4BC58CB8">
        <w:rPr>
          <w:rFonts w:asciiTheme="minorHAnsi" w:hAnsiTheme="minorHAnsi" w:cstheme="minorBidi"/>
          <w:sz w:val="23"/>
          <w:szCs w:val="23"/>
        </w:rPr>
        <w:t xml:space="preserve">Les équipements pour lesquels une aide financière est demandée doivent être neufs, non financés par crédit-bail, leasing, location longue durée et commandés </w:t>
      </w:r>
      <w:r w:rsidRPr="4BC58CB8">
        <w:rPr>
          <w:rFonts w:asciiTheme="minorHAnsi" w:hAnsiTheme="minorHAnsi" w:cstheme="minorBidi"/>
          <w:sz w:val="23"/>
          <w:szCs w:val="23"/>
          <w:u w:val="single"/>
        </w:rPr>
        <w:t>après la réalisation du diagnostic</w:t>
      </w:r>
      <w:r w:rsidRPr="4BC58CB8">
        <w:rPr>
          <w:rFonts w:asciiTheme="minorHAnsi" w:hAnsiTheme="minorHAnsi" w:cstheme="minorBidi"/>
          <w:sz w:val="23"/>
          <w:szCs w:val="23"/>
        </w:rPr>
        <w:t>.</w:t>
      </w:r>
    </w:p>
    <w:p w14:paraId="1EB846DE" w14:textId="77777777" w:rsidR="006A0613" w:rsidRDefault="006A0613" w:rsidP="006A0613">
      <w:pPr>
        <w:autoSpaceDE w:val="0"/>
        <w:autoSpaceDN w:val="0"/>
        <w:adjustRightInd w:val="0"/>
        <w:spacing w:after="0" w:line="240" w:lineRule="auto"/>
        <w:jc w:val="both"/>
        <w:rPr>
          <w:rFonts w:ascii="Calibri" w:hAnsi="Calibri" w:cs="Calibri"/>
          <w:b/>
          <w:bCs/>
          <w:color w:val="000000"/>
          <w:sz w:val="24"/>
          <w:szCs w:val="24"/>
        </w:rPr>
      </w:pPr>
    </w:p>
    <w:p w14:paraId="00E57E8D" w14:textId="6E36B5B7" w:rsidR="006A0613" w:rsidRPr="00995AF2" w:rsidRDefault="006A0613" w:rsidP="006A0613">
      <w:pPr>
        <w:autoSpaceDE w:val="0"/>
        <w:autoSpaceDN w:val="0"/>
        <w:adjustRightInd w:val="0"/>
        <w:spacing w:after="0" w:line="240" w:lineRule="auto"/>
        <w:jc w:val="both"/>
        <w:rPr>
          <w:rFonts w:ascii="Calibri" w:hAnsi="Calibri" w:cs="Calibri"/>
          <w:b/>
          <w:bCs/>
          <w:color w:val="000000"/>
          <w:sz w:val="23"/>
          <w:szCs w:val="23"/>
        </w:rPr>
      </w:pPr>
      <w:r w:rsidRPr="4BC58CB8">
        <w:rPr>
          <w:rFonts w:ascii="Calibri" w:hAnsi="Calibri" w:cs="Calibri"/>
          <w:b/>
          <w:bCs/>
          <w:color w:val="000000" w:themeColor="text1"/>
          <w:sz w:val="24"/>
          <w:szCs w:val="24"/>
        </w:rPr>
        <w:t xml:space="preserve">En l’absence des éléments repris ci-dessus, </w:t>
      </w:r>
      <w:r w:rsidR="532E0636" w:rsidRPr="4BC58CB8">
        <w:rPr>
          <w:rFonts w:ascii="Calibri" w:hAnsi="Calibri" w:cs="Calibri"/>
          <w:b/>
          <w:bCs/>
          <w:color w:val="000000" w:themeColor="text1"/>
          <w:sz w:val="24"/>
          <w:szCs w:val="24"/>
        </w:rPr>
        <w:t>les services de la Carsat</w:t>
      </w:r>
      <w:r w:rsidRPr="4BC58CB8">
        <w:rPr>
          <w:rFonts w:ascii="Calibri" w:hAnsi="Calibri" w:cs="Calibri"/>
          <w:b/>
          <w:bCs/>
          <w:color w:val="000000" w:themeColor="text1"/>
          <w:sz w:val="24"/>
          <w:szCs w:val="24"/>
        </w:rPr>
        <w:t xml:space="preserve"> classeron</w:t>
      </w:r>
      <w:r w:rsidR="17113319" w:rsidRPr="4BC58CB8">
        <w:rPr>
          <w:rFonts w:ascii="Calibri" w:hAnsi="Calibri" w:cs="Calibri"/>
          <w:b/>
          <w:bCs/>
          <w:color w:val="000000" w:themeColor="text1"/>
          <w:sz w:val="24"/>
          <w:szCs w:val="24"/>
        </w:rPr>
        <w:t>t</w:t>
      </w:r>
      <w:r w:rsidRPr="4BC58CB8">
        <w:rPr>
          <w:rFonts w:ascii="Calibri" w:hAnsi="Calibri" w:cs="Calibri"/>
          <w:b/>
          <w:bCs/>
          <w:color w:val="000000" w:themeColor="text1"/>
          <w:sz w:val="24"/>
          <w:szCs w:val="24"/>
        </w:rPr>
        <w:t xml:space="preserve"> sans suite toute demande d’aide financière</w:t>
      </w:r>
      <w:r w:rsidRPr="4BC58CB8">
        <w:rPr>
          <w:rFonts w:ascii="Calibri" w:hAnsi="Calibri" w:cs="Calibri"/>
          <w:b/>
          <w:bCs/>
          <w:color w:val="000000" w:themeColor="text1"/>
          <w:sz w:val="23"/>
          <w:szCs w:val="23"/>
        </w:rPr>
        <w:t xml:space="preserve">. </w:t>
      </w:r>
    </w:p>
    <w:p w14:paraId="42E7269D" w14:textId="77777777" w:rsidR="006A0613" w:rsidRDefault="006A0613" w:rsidP="006A0613">
      <w:pPr>
        <w:autoSpaceDE w:val="0"/>
        <w:autoSpaceDN w:val="0"/>
        <w:adjustRightInd w:val="0"/>
        <w:spacing w:after="0" w:line="240" w:lineRule="auto"/>
        <w:jc w:val="both"/>
        <w:rPr>
          <w:rFonts w:ascii="Calibri" w:hAnsi="Calibri" w:cs="Calibri"/>
          <w:color w:val="000000"/>
          <w:sz w:val="23"/>
          <w:szCs w:val="23"/>
        </w:rPr>
      </w:pPr>
    </w:p>
    <w:p w14:paraId="109A2BEC" w14:textId="77777777" w:rsidR="006A0613" w:rsidRDefault="006A0613" w:rsidP="006A0613">
      <w:pPr>
        <w:autoSpaceDE w:val="0"/>
        <w:autoSpaceDN w:val="0"/>
        <w:adjustRightInd w:val="0"/>
        <w:spacing w:after="0" w:line="240" w:lineRule="auto"/>
        <w:jc w:val="both"/>
        <w:rPr>
          <w:rFonts w:ascii="Calibri" w:hAnsi="Calibri" w:cs="Calibri"/>
          <w:color w:val="000000"/>
          <w:sz w:val="23"/>
          <w:szCs w:val="23"/>
        </w:rPr>
      </w:pPr>
    </w:p>
    <w:p w14:paraId="0E96B0E3" w14:textId="77777777" w:rsidR="006A0613" w:rsidRDefault="006A0613" w:rsidP="006A0613">
      <w:pPr>
        <w:autoSpaceDE w:val="0"/>
        <w:autoSpaceDN w:val="0"/>
        <w:adjustRightInd w:val="0"/>
        <w:spacing w:after="0" w:line="240" w:lineRule="auto"/>
        <w:jc w:val="both"/>
        <w:rPr>
          <w:rFonts w:ascii="Calibri" w:hAnsi="Calibri" w:cs="Calibri"/>
          <w:color w:val="000000"/>
          <w:sz w:val="23"/>
          <w:szCs w:val="23"/>
        </w:rPr>
      </w:pPr>
    </w:p>
    <w:p w14:paraId="6B9C01A4" w14:textId="0593B516" w:rsidR="006A0613" w:rsidRDefault="006A0613" w:rsidP="006A0613">
      <w:pPr>
        <w:autoSpaceDE w:val="0"/>
        <w:autoSpaceDN w:val="0"/>
        <w:adjustRightInd w:val="0"/>
        <w:spacing w:after="0" w:line="240" w:lineRule="auto"/>
        <w:jc w:val="both"/>
        <w:rPr>
          <w:rFonts w:ascii="Calibri" w:hAnsi="Calibri" w:cs="Calibri"/>
          <w:color w:val="000000"/>
          <w:sz w:val="23"/>
          <w:szCs w:val="23"/>
        </w:rPr>
      </w:pPr>
      <w:r w:rsidRPr="00DF7681">
        <w:rPr>
          <w:rFonts w:ascii="Calibri" w:hAnsi="Calibri" w:cs="Calibri"/>
          <w:color w:val="000000"/>
          <w:sz w:val="23"/>
          <w:szCs w:val="23"/>
        </w:rPr>
        <w:t>Nous vous rappelons la mise à disposition d’outils pour vous aider dans cette démarche</w:t>
      </w:r>
      <w:r>
        <w:rPr>
          <w:rFonts w:ascii="Calibri" w:hAnsi="Calibri" w:cs="Calibri"/>
          <w:color w:val="000000"/>
          <w:sz w:val="23"/>
          <w:szCs w:val="23"/>
        </w:rPr>
        <w:t> :</w:t>
      </w:r>
    </w:p>
    <w:p w14:paraId="1345075A" w14:textId="77777777" w:rsidR="006A0613" w:rsidRDefault="006A0613" w:rsidP="006A0613">
      <w:pPr>
        <w:autoSpaceDE w:val="0"/>
        <w:autoSpaceDN w:val="0"/>
        <w:adjustRightInd w:val="0"/>
        <w:spacing w:after="0" w:line="240" w:lineRule="auto"/>
        <w:jc w:val="both"/>
        <w:rPr>
          <w:rFonts w:ascii="Calibri" w:hAnsi="Calibri" w:cs="Calibri"/>
          <w:color w:val="000000"/>
          <w:sz w:val="23"/>
          <w:szCs w:val="23"/>
        </w:rPr>
      </w:pPr>
    </w:p>
    <w:p w14:paraId="6D6937AD" w14:textId="77777777" w:rsidR="006A0613" w:rsidRPr="008E00F2" w:rsidRDefault="006A0613" w:rsidP="006A0613">
      <w:pPr>
        <w:spacing w:after="0"/>
        <w:jc w:val="both"/>
        <w:rPr>
          <w:rFonts w:ascii="Calibri" w:hAnsi="Calibri"/>
          <w:sz w:val="20"/>
          <w:szCs w:val="20"/>
        </w:rPr>
      </w:pPr>
      <w:r w:rsidRPr="00E60436">
        <w:rPr>
          <w:rFonts w:ascii="Calibri" w:hAnsi="Calibri"/>
          <w:b/>
          <w:bCs/>
          <w:sz w:val="20"/>
          <w:szCs w:val="20"/>
        </w:rPr>
        <w:t>ED INRS 860</w:t>
      </w:r>
      <w:r w:rsidRPr="008E00F2">
        <w:rPr>
          <w:rFonts w:ascii="Calibri" w:hAnsi="Calibri"/>
          <w:sz w:val="20"/>
          <w:szCs w:val="20"/>
        </w:rPr>
        <w:t> : Passer commande d'une prestation ergonomique dans le cadre d'une action de prévention des troubles musculosquelettiques (TMS)</w:t>
      </w:r>
    </w:p>
    <w:p w14:paraId="7889D76A" w14:textId="276A94C7" w:rsidR="006A0613" w:rsidRDefault="006A0613" w:rsidP="006A0613">
      <w:pPr>
        <w:spacing w:after="0"/>
        <w:jc w:val="both"/>
        <w:rPr>
          <w:rStyle w:val="Lienhypertexte"/>
          <w:rFonts w:ascii="Calibri" w:hAnsi="Calibri"/>
          <w:sz w:val="20"/>
          <w:szCs w:val="20"/>
          <w:shd w:val="clear" w:color="auto" w:fill="FFFFFF"/>
        </w:rPr>
      </w:pPr>
      <w:r w:rsidRPr="00E60436">
        <w:rPr>
          <w:rFonts w:ascii="Calibri" w:hAnsi="Calibri"/>
          <w:b/>
          <w:bCs/>
          <w:sz w:val="20"/>
          <w:szCs w:val="20"/>
          <w:shd w:val="clear" w:color="auto" w:fill="FFFFFF"/>
        </w:rPr>
        <w:t>Les principes méthodologiques</w:t>
      </w:r>
      <w:r w:rsidRPr="008E00F2">
        <w:rPr>
          <w:rFonts w:ascii="Calibri" w:hAnsi="Calibri"/>
          <w:sz w:val="20"/>
          <w:szCs w:val="20"/>
          <w:shd w:val="clear" w:color="auto" w:fill="FFFFFF"/>
        </w:rPr>
        <w:t xml:space="preserve"> sont décrits et disponibles sur le site </w:t>
      </w:r>
      <w:hyperlink r:id="rId10" w:history="1">
        <w:r w:rsidRPr="006833CA">
          <w:rPr>
            <w:rStyle w:val="Lienhypertexte"/>
            <w:rFonts w:ascii="Calibri" w:hAnsi="Calibri"/>
            <w:sz w:val="20"/>
            <w:szCs w:val="20"/>
            <w:shd w:val="clear" w:color="auto" w:fill="FFFFFF"/>
          </w:rPr>
          <w:t>https://www.ameli.fr/lille-douai/entreprise/sante-travail/risques/troubles-musculosquelettiques-tms/demarche-tms-pros</w:t>
        </w:r>
      </w:hyperlink>
    </w:p>
    <w:p w14:paraId="304C63EF" w14:textId="7233892E" w:rsidR="006A0613" w:rsidRDefault="006A0613" w:rsidP="006A0613">
      <w:pPr>
        <w:spacing w:after="0"/>
        <w:jc w:val="both"/>
        <w:rPr>
          <w:rStyle w:val="Lienhypertexte"/>
          <w:rFonts w:ascii="Calibri" w:hAnsi="Calibri"/>
          <w:sz w:val="20"/>
          <w:szCs w:val="20"/>
          <w:shd w:val="clear" w:color="auto" w:fill="FFFFFF"/>
        </w:rPr>
      </w:pPr>
      <w:r w:rsidRPr="00E60436">
        <w:rPr>
          <w:rStyle w:val="Lienhypertexte"/>
          <w:rFonts w:ascii="Calibri" w:hAnsi="Calibri"/>
          <w:b/>
          <w:bCs/>
          <w:color w:val="auto"/>
          <w:sz w:val="20"/>
          <w:szCs w:val="20"/>
          <w:u w:val="none"/>
        </w:rPr>
        <w:t>Dépistez les risques de TMS dans votre entreprise</w:t>
      </w:r>
      <w:r w:rsidRPr="00E60436">
        <w:rPr>
          <w:shd w:val="clear" w:color="auto" w:fill="FFFFFF"/>
        </w:rPr>
        <w:t xml:space="preserve"> </w:t>
      </w:r>
      <w:r w:rsidRPr="008E00F2">
        <w:rPr>
          <w:rFonts w:ascii="Calibri" w:hAnsi="Calibri"/>
          <w:sz w:val="20"/>
          <w:szCs w:val="20"/>
          <w:shd w:val="clear" w:color="auto" w:fill="FFFFFF"/>
        </w:rPr>
        <w:t xml:space="preserve">disponibles sur le site </w:t>
      </w:r>
      <w:hyperlink r:id="rId11" w:history="1">
        <w:r w:rsidRPr="006833CA">
          <w:rPr>
            <w:rStyle w:val="Lienhypertexte"/>
            <w:rFonts w:ascii="Calibri" w:hAnsi="Calibri"/>
            <w:sz w:val="20"/>
            <w:szCs w:val="20"/>
            <w:shd w:val="clear" w:color="auto" w:fill="FFFFFF"/>
          </w:rPr>
          <w:t>https://www.ameli.fr/lille-douai/entreprise/sante-travail/risques/troubles-musculosquelettiques-tms/demarche-tms-pros</w:t>
        </w:r>
      </w:hyperlink>
    </w:p>
    <w:p w14:paraId="4EDB1600" w14:textId="77777777" w:rsidR="006A0613" w:rsidRPr="008E00F2" w:rsidRDefault="006A0613" w:rsidP="006A0613">
      <w:pPr>
        <w:spacing w:after="0"/>
        <w:jc w:val="both"/>
        <w:rPr>
          <w:rFonts w:ascii="Calibri" w:hAnsi="Calibri"/>
          <w:sz w:val="20"/>
          <w:szCs w:val="20"/>
        </w:rPr>
      </w:pPr>
      <w:r>
        <w:rPr>
          <w:rFonts w:ascii="Calibri" w:hAnsi="Calibri"/>
          <w:b/>
          <w:bCs/>
          <w:sz w:val="20"/>
          <w:szCs w:val="20"/>
          <w:shd w:val="clear" w:color="auto" w:fill="FFFFFF"/>
        </w:rPr>
        <w:t>ED IN</w:t>
      </w:r>
      <w:r w:rsidRPr="00E60436">
        <w:rPr>
          <w:rFonts w:ascii="Calibri" w:hAnsi="Calibri"/>
          <w:b/>
          <w:bCs/>
          <w:sz w:val="20"/>
          <w:szCs w:val="20"/>
        </w:rPr>
        <w:t>RS 6161</w:t>
      </w:r>
      <w:r w:rsidRPr="008E00F2">
        <w:rPr>
          <w:rFonts w:ascii="Calibri" w:hAnsi="Calibri"/>
          <w:sz w:val="20"/>
          <w:szCs w:val="20"/>
        </w:rPr>
        <w:t> : Méthode d'analyse de la charge physique de travail</w:t>
      </w:r>
    </w:p>
    <w:p w14:paraId="45E7CC60" w14:textId="77777777" w:rsidR="006A0613" w:rsidRDefault="006A0613" w:rsidP="006A0613">
      <w:pPr>
        <w:spacing w:after="0"/>
        <w:jc w:val="both"/>
        <w:rPr>
          <w:rFonts w:ascii="Arial" w:hAnsi="Arial" w:cs="Arial"/>
          <w:b/>
          <w:bCs/>
          <w:highlight w:val="lightGray"/>
        </w:rPr>
      </w:pPr>
      <w:r w:rsidRPr="00E60436">
        <w:rPr>
          <w:rFonts w:ascii="Calibri" w:hAnsi="Calibri"/>
          <w:b/>
          <w:bCs/>
          <w:sz w:val="20"/>
          <w:szCs w:val="20"/>
        </w:rPr>
        <w:t>ED INRS 6291</w:t>
      </w:r>
      <w:r w:rsidRPr="008E00F2">
        <w:rPr>
          <w:rFonts w:ascii="Calibri" w:hAnsi="Calibri"/>
          <w:sz w:val="20"/>
          <w:szCs w:val="20"/>
        </w:rPr>
        <w:t> : Méthode d'analyse de la charge physique de travail / Secteur sanitaire et social</w:t>
      </w:r>
    </w:p>
    <w:p w14:paraId="3E228F2A" w14:textId="77777777" w:rsidR="006A0613" w:rsidRDefault="006A0613" w:rsidP="006A0613">
      <w:pPr>
        <w:spacing w:after="0"/>
        <w:jc w:val="both"/>
        <w:rPr>
          <w:rFonts w:ascii="Calibri" w:hAnsi="Calibri"/>
          <w:sz w:val="20"/>
          <w:szCs w:val="20"/>
          <w:shd w:val="clear" w:color="auto" w:fill="FFFFFF"/>
        </w:rPr>
      </w:pPr>
    </w:p>
    <w:p w14:paraId="38DC1047" w14:textId="608B594F" w:rsidR="006A0613" w:rsidRDefault="006A0613">
      <w:pPr>
        <w:rPr>
          <w:rFonts w:ascii="Calibri" w:hAnsi="Calibri" w:cs="Calibri"/>
          <w:color w:val="000000"/>
          <w:sz w:val="24"/>
          <w:szCs w:val="24"/>
        </w:rPr>
      </w:pPr>
    </w:p>
    <w:tbl>
      <w:tblPr>
        <w:tblStyle w:val="Grilledutableau"/>
        <w:tblW w:w="9889" w:type="dxa"/>
        <w:tblLook w:val="04A0" w:firstRow="1" w:lastRow="0" w:firstColumn="1" w:lastColumn="0" w:noHBand="0" w:noVBand="1"/>
      </w:tblPr>
      <w:tblGrid>
        <w:gridCol w:w="9180"/>
        <w:gridCol w:w="709"/>
      </w:tblGrid>
      <w:tr w:rsidR="00BB29ED" w14:paraId="4F35A485" w14:textId="77777777" w:rsidTr="4BC58CB8">
        <w:tc>
          <w:tcPr>
            <w:tcW w:w="9180" w:type="dxa"/>
            <w:tcBorders>
              <w:top w:val="nil"/>
              <w:left w:val="nil"/>
              <w:bottom w:val="single" w:sz="4" w:space="0" w:color="auto"/>
              <w:right w:val="nil"/>
            </w:tcBorders>
          </w:tcPr>
          <w:p w14:paraId="6E9C39D5" w14:textId="77777777" w:rsidR="006A0613" w:rsidRDefault="006A0613" w:rsidP="00C43622">
            <w:pPr>
              <w:rPr>
                <w:rFonts w:ascii="Arial" w:hAnsi="Arial" w:cs="Arial"/>
                <w:i/>
                <w:iCs/>
                <w:sz w:val="18"/>
                <w:szCs w:val="18"/>
              </w:rPr>
            </w:pPr>
          </w:p>
          <w:p w14:paraId="5928BBEA" w14:textId="77777777" w:rsidR="006A0613" w:rsidRDefault="006A0613" w:rsidP="00C43622">
            <w:pPr>
              <w:rPr>
                <w:rFonts w:ascii="Arial" w:hAnsi="Arial" w:cs="Arial"/>
                <w:i/>
                <w:iCs/>
                <w:sz w:val="18"/>
                <w:szCs w:val="18"/>
              </w:rPr>
            </w:pPr>
          </w:p>
          <w:p w14:paraId="326C13B6" w14:textId="77777777" w:rsidR="00BB29ED" w:rsidRDefault="00BB29ED" w:rsidP="00C43622">
            <w:pPr>
              <w:rPr>
                <w:rFonts w:ascii="Arial" w:hAnsi="Arial" w:cs="Arial"/>
                <w:i/>
                <w:iCs/>
                <w:sz w:val="18"/>
                <w:szCs w:val="18"/>
              </w:rPr>
            </w:pPr>
            <w:r>
              <w:rPr>
                <w:rFonts w:ascii="Arial" w:hAnsi="Arial" w:cs="Arial"/>
                <w:i/>
                <w:iCs/>
                <w:sz w:val="18"/>
                <w:szCs w:val="18"/>
              </w:rPr>
              <w:t xml:space="preserve">                                     </w:t>
            </w:r>
            <w:r w:rsidR="00C65858">
              <w:rPr>
                <w:rFonts w:ascii="Arial" w:hAnsi="Arial" w:cs="Arial"/>
                <w:i/>
                <w:iCs/>
                <w:sz w:val="18"/>
                <w:szCs w:val="18"/>
              </w:rPr>
              <w:t xml:space="preserve">        (</w:t>
            </w:r>
            <w:r w:rsidRPr="00BB29ED">
              <w:rPr>
                <w:rFonts w:ascii="Arial" w:hAnsi="Arial" w:cs="Arial"/>
                <w:i/>
                <w:iCs/>
                <w:sz w:val="18"/>
                <w:szCs w:val="18"/>
              </w:rPr>
              <w:t>Toute</w:t>
            </w:r>
            <w:r w:rsidR="00C65858">
              <w:rPr>
                <w:rFonts w:ascii="Arial" w:hAnsi="Arial" w:cs="Arial"/>
                <w:i/>
                <w:iCs/>
                <w:sz w:val="18"/>
                <w:szCs w:val="18"/>
              </w:rPr>
              <w:t>s</w:t>
            </w:r>
            <w:r w:rsidRPr="00BB29ED">
              <w:rPr>
                <w:rFonts w:ascii="Arial" w:hAnsi="Arial" w:cs="Arial"/>
                <w:i/>
                <w:iCs/>
                <w:sz w:val="18"/>
                <w:szCs w:val="18"/>
              </w:rPr>
              <w:t xml:space="preserve"> les cases oui doivent être cochées pour que votre dossier puisse être traité</w:t>
            </w:r>
            <w:r w:rsidR="00C65858">
              <w:rPr>
                <w:rFonts w:ascii="Arial" w:hAnsi="Arial" w:cs="Arial"/>
                <w:i/>
                <w:iCs/>
                <w:sz w:val="18"/>
                <w:szCs w:val="18"/>
              </w:rPr>
              <w:t>)</w:t>
            </w:r>
          </w:p>
          <w:p w14:paraId="78FA520D" w14:textId="0ABDE7A3" w:rsidR="006A0613" w:rsidRPr="005D2F8A" w:rsidRDefault="006A0613" w:rsidP="00C43622">
            <w:pPr>
              <w:rPr>
                <w:rFonts w:ascii="Arial" w:hAnsi="Arial" w:cs="Arial"/>
                <w:b/>
                <w:bCs/>
              </w:rPr>
            </w:pPr>
          </w:p>
        </w:tc>
        <w:tc>
          <w:tcPr>
            <w:tcW w:w="709" w:type="dxa"/>
            <w:tcBorders>
              <w:top w:val="nil"/>
              <w:left w:val="nil"/>
              <w:bottom w:val="single" w:sz="4" w:space="0" w:color="auto"/>
              <w:right w:val="nil"/>
            </w:tcBorders>
          </w:tcPr>
          <w:p w14:paraId="362AC76A" w14:textId="77777777" w:rsidR="00BB29ED" w:rsidRDefault="00BB29ED" w:rsidP="006A325D">
            <w:pPr>
              <w:jc w:val="center"/>
              <w:rPr>
                <w:rFonts w:ascii="Arial" w:hAnsi="Arial" w:cs="Arial"/>
              </w:rPr>
            </w:pPr>
          </w:p>
        </w:tc>
      </w:tr>
      <w:tr w:rsidR="00BB29ED" w:rsidRPr="00202549" w14:paraId="0A66816C" w14:textId="77777777" w:rsidTr="4BC58CB8">
        <w:tc>
          <w:tcPr>
            <w:tcW w:w="9180" w:type="dxa"/>
            <w:tcBorders>
              <w:top w:val="single" w:sz="4" w:space="0" w:color="auto"/>
            </w:tcBorders>
          </w:tcPr>
          <w:p w14:paraId="6CCEBD57" w14:textId="7EAE3A3A" w:rsidR="00BB29ED" w:rsidRPr="00202549" w:rsidRDefault="004C6230" w:rsidP="00C43622">
            <w:pPr>
              <w:rPr>
                <w:rFonts w:cstheme="minorHAnsi"/>
                <w:b/>
                <w:bCs/>
                <w:sz w:val="20"/>
                <w:szCs w:val="20"/>
              </w:rPr>
            </w:pPr>
            <w:r w:rsidRPr="00202549">
              <w:rPr>
                <w:rFonts w:cstheme="minorHAnsi"/>
                <w:b/>
                <w:bCs/>
                <w:sz w:val="20"/>
                <w:szCs w:val="20"/>
              </w:rPr>
              <w:t xml:space="preserve">Le diagnostic ergonomique comprend : </w:t>
            </w:r>
          </w:p>
        </w:tc>
        <w:tc>
          <w:tcPr>
            <w:tcW w:w="709" w:type="dxa"/>
            <w:tcBorders>
              <w:top w:val="single" w:sz="4" w:space="0" w:color="auto"/>
            </w:tcBorders>
          </w:tcPr>
          <w:p w14:paraId="5242A193" w14:textId="77777777" w:rsidR="00BB29ED" w:rsidRPr="00202549" w:rsidRDefault="00BB29ED" w:rsidP="006A325D">
            <w:pPr>
              <w:jc w:val="center"/>
              <w:rPr>
                <w:rFonts w:cstheme="minorHAnsi"/>
                <w:sz w:val="20"/>
                <w:szCs w:val="20"/>
              </w:rPr>
            </w:pPr>
            <w:r w:rsidRPr="00202549">
              <w:rPr>
                <w:rFonts w:cstheme="minorHAnsi"/>
                <w:sz w:val="20"/>
                <w:szCs w:val="20"/>
              </w:rPr>
              <w:t>OUI</w:t>
            </w:r>
          </w:p>
        </w:tc>
      </w:tr>
      <w:tr w:rsidR="00BB29ED" w:rsidRPr="00202549" w14:paraId="72EB4DD7" w14:textId="77777777" w:rsidTr="4BC58CB8">
        <w:trPr>
          <w:trHeight w:val="680"/>
        </w:trPr>
        <w:tc>
          <w:tcPr>
            <w:tcW w:w="9180" w:type="dxa"/>
            <w:vAlign w:val="center"/>
          </w:tcPr>
          <w:p w14:paraId="197FCCE6" w14:textId="77777777" w:rsidR="00BB29ED" w:rsidRPr="00202549" w:rsidRDefault="00BB29ED" w:rsidP="005D2F8A">
            <w:pPr>
              <w:rPr>
                <w:rFonts w:cstheme="minorHAnsi"/>
                <w:sz w:val="20"/>
                <w:szCs w:val="20"/>
              </w:rPr>
            </w:pPr>
            <w:r w:rsidRPr="00202549">
              <w:rPr>
                <w:rFonts w:cstheme="minorHAnsi"/>
                <w:sz w:val="20"/>
                <w:szCs w:val="20"/>
              </w:rPr>
              <w:t>La présentation de l’entreprise : secteur d’activité, effectif, implantation, historique, sinistralité (AT, MP)</w:t>
            </w:r>
          </w:p>
        </w:tc>
        <w:tc>
          <w:tcPr>
            <w:tcW w:w="709" w:type="dxa"/>
          </w:tcPr>
          <w:p w14:paraId="56E46407" w14:textId="77777777" w:rsidR="00BB29ED" w:rsidRPr="00202549" w:rsidRDefault="00BB29ED" w:rsidP="0036029A">
            <w:pPr>
              <w:jc w:val="center"/>
              <w:rPr>
                <w:rFonts w:cstheme="minorHAnsi"/>
                <w:sz w:val="20"/>
                <w:szCs w:val="20"/>
              </w:rPr>
            </w:pPr>
          </w:p>
        </w:tc>
      </w:tr>
      <w:tr w:rsidR="00BB29ED" w:rsidRPr="00202549" w14:paraId="5DE94D50" w14:textId="77777777" w:rsidTr="4BC58CB8">
        <w:trPr>
          <w:trHeight w:val="680"/>
        </w:trPr>
        <w:tc>
          <w:tcPr>
            <w:tcW w:w="9180" w:type="dxa"/>
            <w:vAlign w:val="center"/>
          </w:tcPr>
          <w:p w14:paraId="5927FA78" w14:textId="04E80BD6" w:rsidR="00BB29ED" w:rsidRPr="00202549" w:rsidRDefault="00BB29ED" w:rsidP="005D2F8A">
            <w:pPr>
              <w:rPr>
                <w:rFonts w:cstheme="minorHAnsi"/>
                <w:sz w:val="20"/>
                <w:szCs w:val="20"/>
              </w:rPr>
            </w:pPr>
            <w:r w:rsidRPr="00202549">
              <w:rPr>
                <w:rFonts w:cstheme="minorHAnsi"/>
                <w:sz w:val="20"/>
                <w:szCs w:val="20"/>
              </w:rPr>
              <w:t>La justification du choix du poste étudié : sinistralité, plainte des salariés, …</w:t>
            </w:r>
          </w:p>
        </w:tc>
        <w:tc>
          <w:tcPr>
            <w:tcW w:w="709" w:type="dxa"/>
          </w:tcPr>
          <w:p w14:paraId="6DC0B9CA" w14:textId="551AB588" w:rsidR="00BB29ED" w:rsidRPr="00202549" w:rsidRDefault="00BB29ED" w:rsidP="0036029A">
            <w:pPr>
              <w:rPr>
                <w:rFonts w:cstheme="minorHAnsi"/>
                <w:sz w:val="20"/>
                <w:szCs w:val="20"/>
              </w:rPr>
            </w:pPr>
          </w:p>
        </w:tc>
      </w:tr>
      <w:tr w:rsidR="00BB29ED" w:rsidRPr="00202549" w14:paraId="67A15DB1" w14:textId="77777777" w:rsidTr="4BC58CB8">
        <w:trPr>
          <w:trHeight w:val="680"/>
        </w:trPr>
        <w:tc>
          <w:tcPr>
            <w:tcW w:w="9180" w:type="dxa"/>
            <w:vAlign w:val="center"/>
          </w:tcPr>
          <w:p w14:paraId="48161D3A" w14:textId="046EB969" w:rsidR="00BB29ED" w:rsidRPr="00202549" w:rsidRDefault="00BB29ED" w:rsidP="006A0613">
            <w:pPr>
              <w:rPr>
                <w:rFonts w:cstheme="minorHAnsi"/>
                <w:sz w:val="20"/>
                <w:szCs w:val="20"/>
              </w:rPr>
            </w:pPr>
            <w:r w:rsidRPr="00202549">
              <w:rPr>
                <w:rFonts w:cstheme="minorHAnsi"/>
                <w:sz w:val="20"/>
                <w:szCs w:val="20"/>
              </w:rPr>
              <w:t>Le descriptif de la situation de travail concernée par la demande de subvention (effectif, tâches réalisées, matériels utilisés, locaux</w:t>
            </w:r>
            <w:r w:rsidR="006A0613" w:rsidRPr="00202549">
              <w:rPr>
                <w:rFonts w:cstheme="minorHAnsi"/>
                <w:sz w:val="20"/>
                <w:szCs w:val="20"/>
              </w:rPr>
              <w:t xml:space="preserve">, environnement, </w:t>
            </w:r>
            <w:r w:rsidRPr="00202549">
              <w:rPr>
                <w:rFonts w:cstheme="minorHAnsi"/>
                <w:sz w:val="20"/>
                <w:szCs w:val="20"/>
              </w:rPr>
              <w:t>…)</w:t>
            </w:r>
          </w:p>
        </w:tc>
        <w:tc>
          <w:tcPr>
            <w:tcW w:w="709" w:type="dxa"/>
          </w:tcPr>
          <w:p w14:paraId="136C181C" w14:textId="77777777" w:rsidR="00BB29ED" w:rsidRPr="00202549" w:rsidRDefault="00BB29ED" w:rsidP="0036029A">
            <w:pPr>
              <w:rPr>
                <w:rFonts w:cstheme="minorHAnsi"/>
                <w:sz w:val="20"/>
                <w:szCs w:val="20"/>
              </w:rPr>
            </w:pPr>
          </w:p>
        </w:tc>
      </w:tr>
      <w:tr w:rsidR="00BB29ED" w:rsidRPr="00202549" w14:paraId="3D9C50A5" w14:textId="77777777" w:rsidTr="4BC58CB8">
        <w:trPr>
          <w:trHeight w:val="680"/>
        </w:trPr>
        <w:tc>
          <w:tcPr>
            <w:tcW w:w="9180" w:type="dxa"/>
            <w:vAlign w:val="center"/>
          </w:tcPr>
          <w:p w14:paraId="2FFF040A" w14:textId="24122039" w:rsidR="00BB29ED" w:rsidRPr="00202549" w:rsidRDefault="00BB29ED" w:rsidP="005D2F8A">
            <w:pPr>
              <w:rPr>
                <w:rFonts w:cstheme="minorHAnsi"/>
                <w:sz w:val="20"/>
                <w:szCs w:val="20"/>
              </w:rPr>
            </w:pPr>
            <w:r w:rsidRPr="00202549">
              <w:rPr>
                <w:rFonts w:cstheme="minorHAnsi"/>
                <w:sz w:val="20"/>
                <w:szCs w:val="20"/>
              </w:rPr>
              <w:t>La description de l’activité de travail </w:t>
            </w:r>
            <w:r w:rsidR="00F15531" w:rsidRPr="00202549">
              <w:rPr>
                <w:rFonts w:cstheme="minorHAnsi"/>
                <w:sz w:val="20"/>
                <w:szCs w:val="20"/>
              </w:rPr>
              <w:t>détaillant comment</w:t>
            </w:r>
            <w:r w:rsidRPr="00202549">
              <w:rPr>
                <w:rFonts w:cstheme="minorHAnsi"/>
                <w:sz w:val="20"/>
                <w:szCs w:val="20"/>
              </w:rPr>
              <w:t xml:space="preserve"> les salariés </w:t>
            </w:r>
            <w:proofErr w:type="gramStart"/>
            <w:r w:rsidRPr="00202549">
              <w:rPr>
                <w:rFonts w:cstheme="minorHAnsi"/>
                <w:sz w:val="20"/>
                <w:szCs w:val="20"/>
              </w:rPr>
              <w:t>réalisent</w:t>
            </w:r>
            <w:proofErr w:type="gramEnd"/>
            <w:r w:rsidRPr="00202549">
              <w:rPr>
                <w:rFonts w:cstheme="minorHAnsi"/>
                <w:sz w:val="20"/>
                <w:szCs w:val="20"/>
              </w:rPr>
              <w:t xml:space="preserve"> leurs tâches physiquement et mentalement</w:t>
            </w:r>
          </w:p>
        </w:tc>
        <w:tc>
          <w:tcPr>
            <w:tcW w:w="709" w:type="dxa"/>
          </w:tcPr>
          <w:p w14:paraId="654ACCF2" w14:textId="77777777" w:rsidR="00BB29ED" w:rsidRPr="00202549" w:rsidRDefault="00BB29ED" w:rsidP="0036029A">
            <w:pPr>
              <w:rPr>
                <w:rFonts w:cstheme="minorHAnsi"/>
                <w:sz w:val="20"/>
                <w:szCs w:val="20"/>
              </w:rPr>
            </w:pPr>
          </w:p>
        </w:tc>
      </w:tr>
      <w:tr w:rsidR="00BB29ED" w:rsidRPr="00202549" w14:paraId="08CD6BE5" w14:textId="77777777" w:rsidTr="4BC58CB8">
        <w:trPr>
          <w:trHeight w:val="680"/>
        </w:trPr>
        <w:tc>
          <w:tcPr>
            <w:tcW w:w="9180" w:type="dxa"/>
            <w:vAlign w:val="center"/>
          </w:tcPr>
          <w:p w14:paraId="772E1A26" w14:textId="793E9D5C" w:rsidR="00BB29ED" w:rsidRPr="00202549" w:rsidRDefault="00BB29ED" w:rsidP="005D2F8A">
            <w:pPr>
              <w:rPr>
                <w:rFonts w:cstheme="minorHAnsi"/>
                <w:sz w:val="20"/>
                <w:szCs w:val="20"/>
              </w:rPr>
            </w:pPr>
            <w:r w:rsidRPr="00202549">
              <w:rPr>
                <w:rFonts w:cstheme="minorHAnsi"/>
                <w:sz w:val="20"/>
                <w:szCs w:val="20"/>
              </w:rPr>
              <w:t>La recherche des déterminants de l’activité</w:t>
            </w:r>
          </w:p>
        </w:tc>
        <w:tc>
          <w:tcPr>
            <w:tcW w:w="709" w:type="dxa"/>
          </w:tcPr>
          <w:p w14:paraId="3EAE1ACB" w14:textId="77777777" w:rsidR="00BB29ED" w:rsidRPr="00202549" w:rsidRDefault="00BB29ED" w:rsidP="0036029A">
            <w:pPr>
              <w:rPr>
                <w:rFonts w:cstheme="minorHAnsi"/>
                <w:sz w:val="20"/>
                <w:szCs w:val="20"/>
              </w:rPr>
            </w:pPr>
          </w:p>
        </w:tc>
      </w:tr>
      <w:tr w:rsidR="00BB29ED" w:rsidRPr="00202549" w14:paraId="522552A6" w14:textId="77777777" w:rsidTr="4BC58CB8">
        <w:trPr>
          <w:trHeight w:val="680"/>
        </w:trPr>
        <w:tc>
          <w:tcPr>
            <w:tcW w:w="9180" w:type="dxa"/>
            <w:vAlign w:val="center"/>
          </w:tcPr>
          <w:p w14:paraId="34943282" w14:textId="125FA525" w:rsidR="00BB29ED" w:rsidRPr="00202549" w:rsidRDefault="00BB29ED" w:rsidP="005D2F8A">
            <w:pPr>
              <w:rPr>
                <w:rFonts w:cstheme="minorHAnsi"/>
                <w:sz w:val="20"/>
                <w:szCs w:val="20"/>
              </w:rPr>
            </w:pPr>
            <w:r w:rsidRPr="00202549">
              <w:rPr>
                <w:rFonts w:cstheme="minorHAnsi"/>
                <w:sz w:val="20"/>
                <w:szCs w:val="20"/>
              </w:rPr>
              <w:t>L’évaluation des contraintes biomécaniques et psychosociales générées par l’activité réelle de travail</w:t>
            </w:r>
          </w:p>
        </w:tc>
        <w:tc>
          <w:tcPr>
            <w:tcW w:w="709" w:type="dxa"/>
          </w:tcPr>
          <w:p w14:paraId="34626B96" w14:textId="77777777" w:rsidR="00BB29ED" w:rsidRPr="00202549" w:rsidRDefault="00BB29ED" w:rsidP="0036029A">
            <w:pPr>
              <w:rPr>
                <w:rFonts w:cstheme="minorHAnsi"/>
                <w:sz w:val="20"/>
                <w:szCs w:val="20"/>
              </w:rPr>
            </w:pPr>
          </w:p>
        </w:tc>
      </w:tr>
      <w:tr w:rsidR="00BB29ED" w:rsidRPr="00202549" w14:paraId="5F73F89E" w14:textId="77777777" w:rsidTr="4BC58CB8">
        <w:trPr>
          <w:trHeight w:val="680"/>
        </w:trPr>
        <w:tc>
          <w:tcPr>
            <w:tcW w:w="9180" w:type="dxa"/>
            <w:vAlign w:val="center"/>
          </w:tcPr>
          <w:p w14:paraId="7CE08A36" w14:textId="7F72B30F" w:rsidR="00BB29ED" w:rsidRPr="00202549" w:rsidRDefault="00BB29ED" w:rsidP="0DD1133D">
            <w:pPr>
              <w:rPr>
                <w:rFonts w:cstheme="minorHAnsi"/>
                <w:sz w:val="20"/>
                <w:szCs w:val="20"/>
              </w:rPr>
            </w:pPr>
            <w:r w:rsidRPr="00202549">
              <w:rPr>
                <w:rFonts w:cstheme="minorHAnsi"/>
                <w:sz w:val="20"/>
                <w:szCs w:val="20"/>
              </w:rPr>
              <w:t xml:space="preserve">Les </w:t>
            </w:r>
            <w:r w:rsidR="00062832" w:rsidRPr="00202549">
              <w:rPr>
                <w:rFonts w:cstheme="minorHAnsi"/>
                <w:sz w:val="20"/>
                <w:szCs w:val="20"/>
              </w:rPr>
              <w:t>conséquences (</w:t>
            </w:r>
            <w:r w:rsidRPr="00202549">
              <w:rPr>
                <w:rFonts w:cstheme="minorHAnsi"/>
                <w:sz w:val="20"/>
                <w:szCs w:val="20"/>
              </w:rPr>
              <w:t>réel</w:t>
            </w:r>
            <w:r w:rsidR="6B6FC462" w:rsidRPr="00202549">
              <w:rPr>
                <w:rFonts w:cstheme="minorHAnsi"/>
                <w:sz w:val="20"/>
                <w:szCs w:val="20"/>
              </w:rPr>
              <w:t>le</w:t>
            </w:r>
            <w:r w:rsidRPr="00202549">
              <w:rPr>
                <w:rFonts w:cstheme="minorHAnsi"/>
                <w:sz w:val="20"/>
                <w:szCs w:val="20"/>
              </w:rPr>
              <w:t>s ou possibles) de l’activité de travail et des contraintes générées sur la santé des salariés et sur l’entreprise</w:t>
            </w:r>
          </w:p>
        </w:tc>
        <w:tc>
          <w:tcPr>
            <w:tcW w:w="709" w:type="dxa"/>
          </w:tcPr>
          <w:p w14:paraId="4D2326A3" w14:textId="77777777" w:rsidR="00BB29ED" w:rsidRPr="00202549" w:rsidRDefault="00BB29ED" w:rsidP="0036029A">
            <w:pPr>
              <w:rPr>
                <w:rFonts w:cstheme="minorHAnsi"/>
                <w:sz w:val="20"/>
                <w:szCs w:val="20"/>
              </w:rPr>
            </w:pPr>
          </w:p>
        </w:tc>
      </w:tr>
      <w:tr w:rsidR="00BB29ED" w:rsidRPr="00202549" w14:paraId="59CC113E" w14:textId="77777777" w:rsidTr="4BC58CB8">
        <w:trPr>
          <w:trHeight w:val="680"/>
        </w:trPr>
        <w:tc>
          <w:tcPr>
            <w:tcW w:w="9180" w:type="dxa"/>
            <w:vAlign w:val="center"/>
          </w:tcPr>
          <w:p w14:paraId="03166D59" w14:textId="67A6C18D" w:rsidR="00BB29ED" w:rsidRPr="00202549" w:rsidRDefault="00BB29ED" w:rsidP="005D2F8A">
            <w:pPr>
              <w:rPr>
                <w:rFonts w:cstheme="minorHAnsi"/>
                <w:sz w:val="20"/>
                <w:szCs w:val="20"/>
              </w:rPr>
            </w:pPr>
            <w:r w:rsidRPr="00202549">
              <w:rPr>
                <w:rFonts w:cstheme="minorHAnsi"/>
                <w:sz w:val="20"/>
                <w:szCs w:val="20"/>
              </w:rPr>
              <w:t xml:space="preserve">L’utilisation d’outils de validation / outils d’analyse : photos, quantifications, mesures, NF X 35-109, ED 6161, ED 6291… </w:t>
            </w:r>
          </w:p>
        </w:tc>
        <w:tc>
          <w:tcPr>
            <w:tcW w:w="709" w:type="dxa"/>
          </w:tcPr>
          <w:p w14:paraId="0E6D9C11" w14:textId="77777777" w:rsidR="00BB29ED" w:rsidRPr="00202549" w:rsidRDefault="00BB29ED" w:rsidP="0036029A">
            <w:pPr>
              <w:rPr>
                <w:rFonts w:cstheme="minorHAnsi"/>
                <w:sz w:val="20"/>
                <w:szCs w:val="20"/>
              </w:rPr>
            </w:pPr>
          </w:p>
        </w:tc>
      </w:tr>
      <w:tr w:rsidR="00BB29ED" w:rsidRPr="00202549" w14:paraId="5FF1D6D7" w14:textId="77777777" w:rsidTr="4BC58CB8">
        <w:trPr>
          <w:trHeight w:val="680"/>
        </w:trPr>
        <w:tc>
          <w:tcPr>
            <w:tcW w:w="9180" w:type="dxa"/>
            <w:vAlign w:val="center"/>
          </w:tcPr>
          <w:p w14:paraId="04BE67B2" w14:textId="7E4D38A0" w:rsidR="00BB29ED" w:rsidRPr="00202549" w:rsidRDefault="0EA33865" w:rsidP="4BC58CB8">
            <w:pPr>
              <w:rPr>
                <w:sz w:val="20"/>
                <w:szCs w:val="20"/>
              </w:rPr>
            </w:pPr>
            <w:bookmarkStart w:id="0" w:name="_Hlk85734503"/>
            <w:r w:rsidRPr="4BC58CB8">
              <w:rPr>
                <w:sz w:val="20"/>
                <w:szCs w:val="20"/>
              </w:rPr>
              <w:t xml:space="preserve">Des pistes </w:t>
            </w:r>
            <w:r w:rsidR="3FABF410" w:rsidRPr="4BC58CB8">
              <w:rPr>
                <w:sz w:val="20"/>
                <w:szCs w:val="20"/>
              </w:rPr>
              <w:t>d’a</w:t>
            </w:r>
            <w:r w:rsidR="6EDBD233" w:rsidRPr="4BC58CB8">
              <w:rPr>
                <w:sz w:val="20"/>
                <w:szCs w:val="20"/>
              </w:rPr>
              <w:t xml:space="preserve">ctions </w:t>
            </w:r>
            <w:r w:rsidR="61ACB057" w:rsidRPr="4BC58CB8">
              <w:rPr>
                <w:sz w:val="20"/>
                <w:szCs w:val="20"/>
              </w:rPr>
              <w:t xml:space="preserve">cohérentes avec le diagnostic réalisé, </w:t>
            </w:r>
            <w:r w:rsidR="3FABF410" w:rsidRPr="4BC58CB8">
              <w:rPr>
                <w:sz w:val="20"/>
                <w:szCs w:val="20"/>
              </w:rPr>
              <w:t>établi</w:t>
            </w:r>
            <w:r w:rsidRPr="4BC58CB8">
              <w:rPr>
                <w:sz w:val="20"/>
                <w:szCs w:val="20"/>
              </w:rPr>
              <w:t>es</w:t>
            </w:r>
            <w:r w:rsidR="3FABF410" w:rsidRPr="4BC58CB8">
              <w:rPr>
                <w:sz w:val="20"/>
                <w:szCs w:val="20"/>
              </w:rPr>
              <w:t xml:space="preserve"> en lien avec les déterminants de l’activité et les contraintes générées par cette dernière</w:t>
            </w:r>
            <w:bookmarkEnd w:id="0"/>
          </w:p>
        </w:tc>
        <w:tc>
          <w:tcPr>
            <w:tcW w:w="709" w:type="dxa"/>
          </w:tcPr>
          <w:p w14:paraId="179CC7EC" w14:textId="77777777" w:rsidR="00BB29ED" w:rsidRPr="00202549" w:rsidRDefault="00BB29ED" w:rsidP="0036029A">
            <w:pPr>
              <w:rPr>
                <w:rFonts w:cstheme="minorHAnsi"/>
                <w:sz w:val="20"/>
                <w:szCs w:val="20"/>
              </w:rPr>
            </w:pPr>
          </w:p>
        </w:tc>
      </w:tr>
      <w:tr w:rsidR="00BB29ED" w:rsidRPr="00202549" w14:paraId="7015F81C" w14:textId="77777777" w:rsidTr="4BC58CB8">
        <w:trPr>
          <w:trHeight w:val="680"/>
        </w:trPr>
        <w:tc>
          <w:tcPr>
            <w:tcW w:w="9180" w:type="dxa"/>
            <w:vAlign w:val="center"/>
          </w:tcPr>
          <w:p w14:paraId="352AEA4E" w14:textId="52799825" w:rsidR="00BB29ED" w:rsidRPr="00202549" w:rsidRDefault="0EA33865" w:rsidP="4BC58CB8">
            <w:pPr>
              <w:rPr>
                <w:color w:val="000000"/>
                <w:sz w:val="20"/>
                <w:szCs w:val="20"/>
              </w:rPr>
            </w:pPr>
            <w:r w:rsidRPr="4BC58CB8">
              <w:rPr>
                <w:color w:val="000000" w:themeColor="text1"/>
                <w:sz w:val="20"/>
                <w:szCs w:val="20"/>
              </w:rPr>
              <w:t>Des pistes d’a</w:t>
            </w:r>
            <w:r w:rsidR="668FA1C0" w:rsidRPr="4BC58CB8">
              <w:rPr>
                <w:color w:val="000000" w:themeColor="text1"/>
                <w:sz w:val="20"/>
                <w:szCs w:val="20"/>
              </w:rPr>
              <w:t>ctions</w:t>
            </w:r>
            <w:r w:rsidRPr="4BC58CB8">
              <w:rPr>
                <w:color w:val="000000" w:themeColor="text1"/>
                <w:sz w:val="20"/>
                <w:szCs w:val="20"/>
              </w:rPr>
              <w:t xml:space="preserve"> comprenant </w:t>
            </w:r>
            <w:r w:rsidR="3FABF410" w:rsidRPr="4BC58CB8">
              <w:rPr>
                <w:color w:val="000000" w:themeColor="text1"/>
                <w:sz w:val="20"/>
                <w:szCs w:val="20"/>
              </w:rPr>
              <w:t>de</w:t>
            </w:r>
            <w:r w:rsidRPr="4BC58CB8">
              <w:rPr>
                <w:color w:val="000000" w:themeColor="text1"/>
                <w:sz w:val="20"/>
                <w:szCs w:val="20"/>
              </w:rPr>
              <w:t>s</w:t>
            </w:r>
            <w:r w:rsidR="3FABF410" w:rsidRPr="4BC58CB8">
              <w:rPr>
                <w:color w:val="000000" w:themeColor="text1"/>
                <w:sz w:val="20"/>
                <w:szCs w:val="20"/>
              </w:rPr>
              <w:t xml:space="preserve"> mesures techniques (achat de matériels)</w:t>
            </w:r>
            <w:r w:rsidR="065C6DEC" w:rsidRPr="4BC58CB8">
              <w:rPr>
                <w:color w:val="000000" w:themeColor="text1"/>
                <w:sz w:val="20"/>
                <w:szCs w:val="20"/>
              </w:rPr>
              <w:t>,</w:t>
            </w:r>
            <w:r w:rsidR="3FABF410" w:rsidRPr="4BC58CB8">
              <w:rPr>
                <w:color w:val="000000" w:themeColor="text1"/>
                <w:sz w:val="20"/>
                <w:szCs w:val="20"/>
              </w:rPr>
              <w:t xml:space="preserve"> humaines (actions de formation, d’information) et organisationnelles (réorganisation du poste de travail, modification du mode </w:t>
            </w:r>
            <w:r w:rsidR="0B632873" w:rsidRPr="4BC58CB8">
              <w:rPr>
                <w:color w:val="000000" w:themeColor="text1"/>
                <w:sz w:val="20"/>
                <w:szCs w:val="20"/>
              </w:rPr>
              <w:t>opératoire, …</w:t>
            </w:r>
            <w:r w:rsidR="3FABF410" w:rsidRPr="4BC58CB8">
              <w:rPr>
                <w:color w:val="000000" w:themeColor="text1"/>
                <w:sz w:val="20"/>
                <w:szCs w:val="20"/>
              </w:rPr>
              <w:t>)</w:t>
            </w:r>
          </w:p>
        </w:tc>
        <w:tc>
          <w:tcPr>
            <w:tcW w:w="709" w:type="dxa"/>
          </w:tcPr>
          <w:p w14:paraId="4A6B8CED" w14:textId="77777777" w:rsidR="00BB29ED" w:rsidRPr="00202549" w:rsidRDefault="00BB29ED" w:rsidP="0036029A">
            <w:pPr>
              <w:rPr>
                <w:rFonts w:cstheme="minorHAnsi"/>
                <w:sz w:val="20"/>
                <w:szCs w:val="20"/>
              </w:rPr>
            </w:pPr>
          </w:p>
        </w:tc>
      </w:tr>
      <w:tr w:rsidR="00BB29ED" w:rsidRPr="00202549" w14:paraId="1D96BAC3" w14:textId="77777777" w:rsidTr="4BC58CB8">
        <w:trPr>
          <w:trHeight w:val="680"/>
        </w:trPr>
        <w:tc>
          <w:tcPr>
            <w:tcW w:w="9180" w:type="dxa"/>
            <w:vAlign w:val="center"/>
          </w:tcPr>
          <w:p w14:paraId="7BE365AC" w14:textId="69BD204C" w:rsidR="00BB29ED" w:rsidRPr="00202549" w:rsidRDefault="3FABF410" w:rsidP="4BC58CB8">
            <w:pPr>
              <w:rPr>
                <w:sz w:val="20"/>
                <w:szCs w:val="20"/>
              </w:rPr>
            </w:pPr>
            <w:r w:rsidRPr="4BC58CB8">
              <w:rPr>
                <w:color w:val="000000" w:themeColor="text1"/>
                <w:sz w:val="20"/>
                <w:szCs w:val="20"/>
              </w:rPr>
              <w:t>Une évaluation</w:t>
            </w:r>
            <w:r w:rsidR="4E2E44CC" w:rsidRPr="4BC58CB8">
              <w:rPr>
                <w:color w:val="000000" w:themeColor="text1"/>
                <w:sz w:val="20"/>
                <w:szCs w:val="20"/>
              </w:rPr>
              <w:t xml:space="preserve"> </w:t>
            </w:r>
            <w:r w:rsidR="006A0613" w:rsidRPr="4BC58CB8">
              <w:rPr>
                <w:color w:val="000000" w:themeColor="text1"/>
                <w:sz w:val="20"/>
                <w:szCs w:val="20"/>
              </w:rPr>
              <w:t>a</w:t>
            </w:r>
            <w:r w:rsidR="4E2E44CC" w:rsidRPr="4BC58CB8">
              <w:rPr>
                <w:color w:val="000000" w:themeColor="text1"/>
                <w:sz w:val="20"/>
                <w:szCs w:val="20"/>
              </w:rPr>
              <w:t xml:space="preserve"> </w:t>
            </w:r>
            <w:r w:rsidR="0B632873" w:rsidRPr="4BC58CB8">
              <w:rPr>
                <w:color w:val="000000" w:themeColor="text1"/>
                <w:sz w:val="20"/>
                <w:szCs w:val="20"/>
              </w:rPr>
              <w:t>priori du</w:t>
            </w:r>
            <w:r w:rsidRPr="4BC58CB8">
              <w:rPr>
                <w:color w:val="000000" w:themeColor="text1"/>
                <w:sz w:val="20"/>
                <w:szCs w:val="20"/>
              </w:rPr>
              <w:t xml:space="preserve"> bénéfice escompté (niveau de réduction des contraintes) pour les salariés </w:t>
            </w:r>
            <w:r w:rsidR="4E2E44CC" w:rsidRPr="4BC58CB8">
              <w:rPr>
                <w:color w:val="000000" w:themeColor="text1"/>
                <w:sz w:val="20"/>
                <w:szCs w:val="20"/>
              </w:rPr>
              <w:t xml:space="preserve">par la mise en </w:t>
            </w:r>
            <w:r w:rsidR="291282B8" w:rsidRPr="4BC58CB8">
              <w:rPr>
                <w:color w:val="000000" w:themeColor="text1"/>
                <w:sz w:val="20"/>
                <w:szCs w:val="20"/>
              </w:rPr>
              <w:t>œuvre des</w:t>
            </w:r>
            <w:r w:rsidR="0EA33865" w:rsidRPr="4BC58CB8">
              <w:rPr>
                <w:color w:val="000000" w:themeColor="text1"/>
                <w:sz w:val="20"/>
                <w:szCs w:val="20"/>
              </w:rPr>
              <w:t xml:space="preserve"> pistes d’a</w:t>
            </w:r>
            <w:r w:rsidR="622A6805" w:rsidRPr="4BC58CB8">
              <w:rPr>
                <w:color w:val="000000" w:themeColor="text1"/>
                <w:sz w:val="20"/>
                <w:szCs w:val="20"/>
              </w:rPr>
              <w:t xml:space="preserve">ctions </w:t>
            </w:r>
            <w:r w:rsidR="0EA33865" w:rsidRPr="4BC58CB8">
              <w:rPr>
                <w:color w:val="000000" w:themeColor="text1"/>
                <w:sz w:val="20"/>
                <w:szCs w:val="20"/>
              </w:rPr>
              <w:t>proposées</w:t>
            </w:r>
          </w:p>
        </w:tc>
        <w:tc>
          <w:tcPr>
            <w:tcW w:w="709" w:type="dxa"/>
          </w:tcPr>
          <w:p w14:paraId="5DC06ADF" w14:textId="77777777" w:rsidR="00BB29ED" w:rsidRPr="00202549" w:rsidRDefault="00BB29ED" w:rsidP="0036029A">
            <w:pPr>
              <w:rPr>
                <w:rFonts w:cstheme="minorHAnsi"/>
                <w:sz w:val="20"/>
                <w:szCs w:val="20"/>
              </w:rPr>
            </w:pPr>
          </w:p>
        </w:tc>
      </w:tr>
    </w:tbl>
    <w:p w14:paraId="578C92F4" w14:textId="121B5CF8" w:rsidR="00726312" w:rsidRPr="00202549" w:rsidRDefault="00726312" w:rsidP="00C27482">
      <w:pPr>
        <w:rPr>
          <w:rFonts w:cstheme="minorHAnsi"/>
          <w:b/>
          <w:bCs/>
          <w:sz w:val="20"/>
          <w:szCs w:val="20"/>
          <w:highlight w:val="lightGray"/>
        </w:rPr>
      </w:pPr>
    </w:p>
    <w:tbl>
      <w:tblPr>
        <w:tblStyle w:val="Grilledutableau"/>
        <w:tblW w:w="0" w:type="auto"/>
        <w:tblLook w:val="04A0" w:firstRow="1" w:lastRow="0" w:firstColumn="1" w:lastColumn="0" w:noHBand="0" w:noVBand="1"/>
      </w:tblPr>
      <w:tblGrid>
        <w:gridCol w:w="9209"/>
        <w:gridCol w:w="709"/>
      </w:tblGrid>
      <w:tr w:rsidR="004C6230" w:rsidRPr="00202549" w14:paraId="43192787" w14:textId="77777777" w:rsidTr="4BC58CB8">
        <w:tc>
          <w:tcPr>
            <w:tcW w:w="9209" w:type="dxa"/>
          </w:tcPr>
          <w:p w14:paraId="6A4A4254" w14:textId="342C8679" w:rsidR="004C6230" w:rsidRPr="00202549" w:rsidRDefault="7BA8FEFB" w:rsidP="4BC58CB8">
            <w:pPr>
              <w:rPr>
                <w:b/>
                <w:bCs/>
                <w:sz w:val="20"/>
                <w:szCs w:val="20"/>
                <w:highlight w:val="lightGray"/>
              </w:rPr>
            </w:pPr>
            <w:r w:rsidRPr="4BC58CB8">
              <w:rPr>
                <w:b/>
                <w:bCs/>
                <w:sz w:val="20"/>
                <w:szCs w:val="20"/>
              </w:rPr>
              <w:t xml:space="preserve">La Direction de l’entreprise s’est assurée que </w:t>
            </w:r>
            <w:r w:rsidR="3C875BBF" w:rsidRPr="4BC58CB8">
              <w:rPr>
                <w:b/>
                <w:bCs/>
                <w:sz w:val="20"/>
                <w:szCs w:val="20"/>
              </w:rPr>
              <w:t>:</w:t>
            </w:r>
          </w:p>
        </w:tc>
        <w:tc>
          <w:tcPr>
            <w:tcW w:w="709" w:type="dxa"/>
          </w:tcPr>
          <w:p w14:paraId="3DDF85B4" w14:textId="77777777" w:rsidR="004C6230" w:rsidRPr="00202549" w:rsidRDefault="004C6230" w:rsidP="00C27482">
            <w:pPr>
              <w:rPr>
                <w:rFonts w:cstheme="minorHAnsi"/>
                <w:b/>
                <w:bCs/>
                <w:sz w:val="20"/>
                <w:szCs w:val="20"/>
                <w:highlight w:val="lightGray"/>
              </w:rPr>
            </w:pPr>
          </w:p>
        </w:tc>
      </w:tr>
      <w:tr w:rsidR="004C6230" w:rsidRPr="00202549" w14:paraId="7BB7D1AC" w14:textId="77777777" w:rsidTr="4BC58CB8">
        <w:tc>
          <w:tcPr>
            <w:tcW w:w="9209" w:type="dxa"/>
          </w:tcPr>
          <w:p w14:paraId="509E73AC" w14:textId="7DE56CB5" w:rsidR="004C6230" w:rsidRPr="00202549" w:rsidRDefault="7BA8FEFB" w:rsidP="4BC58CB8">
            <w:pPr>
              <w:rPr>
                <w:sz w:val="20"/>
                <w:szCs w:val="20"/>
              </w:rPr>
            </w:pPr>
            <w:r w:rsidRPr="4BC58CB8">
              <w:rPr>
                <w:sz w:val="20"/>
                <w:szCs w:val="20"/>
              </w:rPr>
              <w:t>Des salariés concernés ont été impliqués dans l’analyse réalisée (réalisation d’entretiens) et dans l’élaboration du plan d’actions (études des pistes d’a</w:t>
            </w:r>
            <w:r w:rsidR="4030486F" w:rsidRPr="4BC58CB8">
              <w:rPr>
                <w:sz w:val="20"/>
                <w:szCs w:val="20"/>
              </w:rPr>
              <w:t>ctions</w:t>
            </w:r>
            <w:r w:rsidRPr="4BC58CB8">
              <w:rPr>
                <w:sz w:val="20"/>
                <w:szCs w:val="20"/>
              </w:rPr>
              <w:t xml:space="preserve"> proposées dans le diagnostic, essais de matériels, avis sur les investissements envisagés, …)</w:t>
            </w:r>
          </w:p>
          <w:p w14:paraId="370E376A" w14:textId="77777777" w:rsidR="004C6230" w:rsidRPr="00202549" w:rsidRDefault="004C6230" w:rsidP="00C27482">
            <w:pPr>
              <w:rPr>
                <w:rFonts w:cstheme="minorHAnsi"/>
                <w:b/>
                <w:bCs/>
                <w:sz w:val="20"/>
                <w:szCs w:val="20"/>
                <w:highlight w:val="lightGray"/>
              </w:rPr>
            </w:pPr>
          </w:p>
        </w:tc>
        <w:tc>
          <w:tcPr>
            <w:tcW w:w="709" w:type="dxa"/>
          </w:tcPr>
          <w:p w14:paraId="3770C163" w14:textId="77777777" w:rsidR="004C6230" w:rsidRPr="00202549" w:rsidRDefault="004C6230" w:rsidP="00C27482">
            <w:pPr>
              <w:rPr>
                <w:rFonts w:cstheme="minorHAnsi"/>
                <w:b/>
                <w:bCs/>
                <w:sz w:val="20"/>
                <w:szCs w:val="20"/>
                <w:highlight w:val="lightGray"/>
              </w:rPr>
            </w:pPr>
          </w:p>
        </w:tc>
      </w:tr>
      <w:tr w:rsidR="004C6230" w:rsidRPr="00202549" w14:paraId="24F268AD" w14:textId="77777777" w:rsidTr="4BC58CB8">
        <w:tc>
          <w:tcPr>
            <w:tcW w:w="9209" w:type="dxa"/>
          </w:tcPr>
          <w:p w14:paraId="420F0BE4" w14:textId="288CCE3C" w:rsidR="004C6230" w:rsidRPr="00202549" w:rsidRDefault="493EDB56" w:rsidP="4BC58CB8">
            <w:pPr>
              <w:rPr>
                <w:sz w:val="20"/>
                <w:szCs w:val="20"/>
              </w:rPr>
            </w:pPr>
            <w:r w:rsidRPr="4BC58CB8">
              <w:rPr>
                <w:sz w:val="20"/>
                <w:szCs w:val="20"/>
              </w:rPr>
              <w:t>Si elles existent dans l’entreprise, l</w:t>
            </w:r>
            <w:r w:rsidR="7BA8FEFB" w:rsidRPr="4BC58CB8">
              <w:rPr>
                <w:sz w:val="20"/>
                <w:szCs w:val="20"/>
              </w:rPr>
              <w:t>es instances représentatives du personnel</w:t>
            </w:r>
            <w:r w:rsidRPr="4BC58CB8">
              <w:rPr>
                <w:sz w:val="20"/>
                <w:szCs w:val="20"/>
              </w:rPr>
              <w:t xml:space="preserve"> </w:t>
            </w:r>
            <w:r w:rsidR="7BA8FEFB" w:rsidRPr="4BC58CB8">
              <w:rPr>
                <w:sz w:val="20"/>
                <w:szCs w:val="20"/>
              </w:rPr>
              <w:t>(CSE, CSSCT</w:t>
            </w:r>
            <w:r w:rsidRPr="4BC58CB8">
              <w:rPr>
                <w:sz w:val="20"/>
                <w:szCs w:val="20"/>
              </w:rPr>
              <w:t>,</w:t>
            </w:r>
            <w:r w:rsidR="0A1CF461" w:rsidRPr="4BC58CB8">
              <w:rPr>
                <w:sz w:val="20"/>
                <w:szCs w:val="20"/>
              </w:rPr>
              <w:t xml:space="preserve"> </w:t>
            </w:r>
            <w:r w:rsidRPr="4BC58CB8">
              <w:rPr>
                <w:sz w:val="20"/>
                <w:szCs w:val="20"/>
              </w:rPr>
              <w:t>…</w:t>
            </w:r>
            <w:r w:rsidR="7BA8FEFB" w:rsidRPr="4BC58CB8">
              <w:rPr>
                <w:sz w:val="20"/>
                <w:szCs w:val="20"/>
              </w:rPr>
              <w:t>) ont été impliquées</w:t>
            </w:r>
            <w:r w:rsidRPr="4BC58CB8">
              <w:rPr>
                <w:sz w:val="20"/>
                <w:szCs w:val="20"/>
              </w:rPr>
              <w:t>/consultées</w:t>
            </w:r>
            <w:r w:rsidR="7BA8FEFB" w:rsidRPr="4BC58CB8">
              <w:rPr>
                <w:sz w:val="20"/>
                <w:szCs w:val="20"/>
              </w:rPr>
              <w:t xml:space="preserve"> </w:t>
            </w:r>
            <w:r w:rsidRPr="4BC58CB8">
              <w:rPr>
                <w:sz w:val="20"/>
                <w:szCs w:val="20"/>
              </w:rPr>
              <w:t xml:space="preserve">lors de </w:t>
            </w:r>
            <w:r w:rsidR="7BA8FEFB" w:rsidRPr="4BC58CB8">
              <w:rPr>
                <w:sz w:val="20"/>
                <w:szCs w:val="20"/>
              </w:rPr>
              <w:t xml:space="preserve">l’analyse et </w:t>
            </w:r>
            <w:r w:rsidRPr="4BC58CB8">
              <w:rPr>
                <w:sz w:val="20"/>
                <w:szCs w:val="20"/>
              </w:rPr>
              <w:t>de la rédaction du</w:t>
            </w:r>
            <w:r w:rsidR="7BA8FEFB" w:rsidRPr="4BC58CB8">
              <w:rPr>
                <w:sz w:val="20"/>
                <w:szCs w:val="20"/>
              </w:rPr>
              <w:t xml:space="preserve"> plan d’actions </w:t>
            </w:r>
          </w:p>
          <w:p w14:paraId="55F3A41A" w14:textId="77777777" w:rsidR="004C6230" w:rsidRPr="00202549" w:rsidRDefault="004C6230" w:rsidP="00C27482">
            <w:pPr>
              <w:rPr>
                <w:rFonts w:cstheme="minorHAnsi"/>
                <w:b/>
                <w:bCs/>
                <w:sz w:val="20"/>
                <w:szCs w:val="20"/>
                <w:highlight w:val="lightGray"/>
              </w:rPr>
            </w:pPr>
          </w:p>
        </w:tc>
        <w:tc>
          <w:tcPr>
            <w:tcW w:w="709" w:type="dxa"/>
          </w:tcPr>
          <w:p w14:paraId="7EEB5395" w14:textId="77777777" w:rsidR="004C6230" w:rsidRPr="00202549" w:rsidRDefault="004C6230" w:rsidP="00C27482">
            <w:pPr>
              <w:rPr>
                <w:rFonts w:cstheme="minorHAnsi"/>
                <w:b/>
                <w:bCs/>
                <w:sz w:val="20"/>
                <w:szCs w:val="20"/>
                <w:highlight w:val="lightGray"/>
              </w:rPr>
            </w:pPr>
          </w:p>
        </w:tc>
      </w:tr>
      <w:tr w:rsidR="004C6230" w:rsidRPr="00202549" w14:paraId="49A5DD8E" w14:textId="77777777" w:rsidTr="4BC58CB8">
        <w:tc>
          <w:tcPr>
            <w:tcW w:w="9209" w:type="dxa"/>
          </w:tcPr>
          <w:p w14:paraId="26148E06" w14:textId="7CBCE572" w:rsidR="004C6230" w:rsidRPr="00202549" w:rsidRDefault="493EDB56" w:rsidP="4BC58CB8">
            <w:pPr>
              <w:rPr>
                <w:sz w:val="20"/>
                <w:szCs w:val="20"/>
              </w:rPr>
            </w:pPr>
            <w:r w:rsidRPr="4BC58CB8">
              <w:rPr>
                <w:sz w:val="20"/>
                <w:szCs w:val="20"/>
              </w:rPr>
              <w:t xml:space="preserve">Le plan d’actions </w:t>
            </w:r>
            <w:r w:rsidR="7BA8FEFB" w:rsidRPr="4BC58CB8">
              <w:rPr>
                <w:sz w:val="20"/>
                <w:szCs w:val="20"/>
              </w:rPr>
              <w:t xml:space="preserve">fourni à la CARSAT </w:t>
            </w:r>
            <w:r w:rsidRPr="4BC58CB8">
              <w:rPr>
                <w:sz w:val="20"/>
                <w:szCs w:val="20"/>
              </w:rPr>
              <w:t xml:space="preserve">établi sous la responsabilité du chef d’entreprise est bien </w:t>
            </w:r>
            <w:r w:rsidR="7BA8FEFB" w:rsidRPr="4BC58CB8">
              <w:rPr>
                <w:sz w:val="20"/>
                <w:szCs w:val="20"/>
              </w:rPr>
              <w:t>en lien avec le diagnostic réalisé et les a</w:t>
            </w:r>
            <w:r w:rsidR="7356FD9A" w:rsidRPr="4BC58CB8">
              <w:rPr>
                <w:sz w:val="20"/>
                <w:szCs w:val="20"/>
              </w:rPr>
              <w:t>ctions</w:t>
            </w:r>
            <w:r w:rsidR="7BA8FEFB" w:rsidRPr="4BC58CB8">
              <w:rPr>
                <w:sz w:val="20"/>
                <w:szCs w:val="20"/>
              </w:rPr>
              <w:t xml:space="preserve"> proposées</w:t>
            </w:r>
          </w:p>
          <w:p w14:paraId="02A67DE8" w14:textId="77777777" w:rsidR="004C6230" w:rsidRPr="00202549" w:rsidRDefault="004C6230" w:rsidP="00C27482">
            <w:pPr>
              <w:rPr>
                <w:rFonts w:cstheme="minorHAnsi"/>
                <w:b/>
                <w:bCs/>
                <w:sz w:val="20"/>
                <w:szCs w:val="20"/>
                <w:highlight w:val="lightGray"/>
              </w:rPr>
            </w:pPr>
          </w:p>
        </w:tc>
        <w:tc>
          <w:tcPr>
            <w:tcW w:w="709" w:type="dxa"/>
          </w:tcPr>
          <w:p w14:paraId="4838E494" w14:textId="77777777" w:rsidR="004C6230" w:rsidRPr="00202549" w:rsidRDefault="004C6230" w:rsidP="00C27482">
            <w:pPr>
              <w:rPr>
                <w:rFonts w:cstheme="minorHAnsi"/>
                <w:b/>
                <w:bCs/>
                <w:sz w:val="20"/>
                <w:szCs w:val="20"/>
                <w:highlight w:val="lightGray"/>
              </w:rPr>
            </w:pPr>
          </w:p>
        </w:tc>
      </w:tr>
      <w:tr w:rsidR="004C6230" w:rsidRPr="00202549" w14:paraId="32EDBF7C" w14:textId="77777777" w:rsidTr="4BC58CB8">
        <w:tc>
          <w:tcPr>
            <w:tcW w:w="9209" w:type="dxa"/>
          </w:tcPr>
          <w:p w14:paraId="2C72E73E" w14:textId="109D7602" w:rsidR="004C6230" w:rsidRPr="00202549" w:rsidRDefault="7BA8FEFB" w:rsidP="4BC58CB8">
            <w:pPr>
              <w:rPr>
                <w:sz w:val="20"/>
                <w:szCs w:val="20"/>
              </w:rPr>
            </w:pPr>
            <w:r w:rsidRPr="4BC58CB8">
              <w:rPr>
                <w:sz w:val="20"/>
                <w:szCs w:val="20"/>
              </w:rPr>
              <w:t>Le plan d’actions</w:t>
            </w:r>
            <w:r w:rsidR="493EDB56" w:rsidRPr="4BC58CB8">
              <w:rPr>
                <w:sz w:val="20"/>
                <w:szCs w:val="20"/>
              </w:rPr>
              <w:t xml:space="preserve"> </w:t>
            </w:r>
            <w:r w:rsidRPr="4BC58CB8">
              <w:rPr>
                <w:sz w:val="20"/>
                <w:szCs w:val="20"/>
              </w:rPr>
              <w:t>comprend</w:t>
            </w:r>
            <w:r w:rsidRPr="4BC58CB8">
              <w:rPr>
                <w:color w:val="000000" w:themeColor="text1"/>
                <w:sz w:val="20"/>
                <w:szCs w:val="20"/>
              </w:rPr>
              <w:t xml:space="preserve"> des mesures techniques (achat de matériels)</w:t>
            </w:r>
            <w:r w:rsidR="3823C88B" w:rsidRPr="4BC58CB8">
              <w:rPr>
                <w:color w:val="000000" w:themeColor="text1"/>
                <w:sz w:val="20"/>
                <w:szCs w:val="20"/>
              </w:rPr>
              <w:t>,</w:t>
            </w:r>
            <w:r w:rsidRPr="4BC58CB8">
              <w:rPr>
                <w:color w:val="000000" w:themeColor="text1"/>
                <w:sz w:val="20"/>
                <w:szCs w:val="20"/>
              </w:rPr>
              <w:t xml:space="preserve"> humaines (actions de formation, d’information) et organisationnelles (réorganisation du poste de travail, modification du mode opératoire, …).</w:t>
            </w:r>
          </w:p>
          <w:p w14:paraId="7B316E9E" w14:textId="77777777" w:rsidR="004C6230" w:rsidRPr="00202549" w:rsidRDefault="004C6230" w:rsidP="00C27482">
            <w:pPr>
              <w:rPr>
                <w:rFonts w:cstheme="minorHAnsi"/>
                <w:b/>
                <w:bCs/>
                <w:sz w:val="20"/>
                <w:szCs w:val="20"/>
                <w:highlight w:val="lightGray"/>
              </w:rPr>
            </w:pPr>
          </w:p>
        </w:tc>
        <w:tc>
          <w:tcPr>
            <w:tcW w:w="709" w:type="dxa"/>
          </w:tcPr>
          <w:p w14:paraId="326DA207" w14:textId="77777777" w:rsidR="004C6230" w:rsidRPr="00202549" w:rsidRDefault="004C6230" w:rsidP="00C27482">
            <w:pPr>
              <w:rPr>
                <w:rFonts w:cstheme="minorHAnsi"/>
                <w:b/>
                <w:bCs/>
                <w:sz w:val="20"/>
                <w:szCs w:val="20"/>
                <w:highlight w:val="lightGray"/>
              </w:rPr>
            </w:pPr>
          </w:p>
        </w:tc>
      </w:tr>
    </w:tbl>
    <w:p w14:paraId="3ECA5928" w14:textId="77777777" w:rsidR="004C6230" w:rsidRPr="00202549" w:rsidRDefault="004C6230" w:rsidP="00C27482">
      <w:pPr>
        <w:rPr>
          <w:rFonts w:cstheme="minorHAnsi"/>
          <w:b/>
          <w:bCs/>
          <w:sz w:val="20"/>
          <w:szCs w:val="20"/>
          <w:highlight w:val="lightGray"/>
        </w:rPr>
      </w:pPr>
    </w:p>
    <w:sectPr w:rsidR="004C6230" w:rsidRPr="00202549" w:rsidSect="005F6F6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FD615" w14:textId="77777777" w:rsidR="00E43597" w:rsidRDefault="00E43597" w:rsidP="00C96798">
      <w:pPr>
        <w:spacing w:after="0" w:line="240" w:lineRule="auto"/>
      </w:pPr>
      <w:r>
        <w:separator/>
      </w:r>
    </w:p>
  </w:endnote>
  <w:endnote w:type="continuationSeparator" w:id="0">
    <w:p w14:paraId="4EB14CC5" w14:textId="77777777" w:rsidR="00E43597" w:rsidRDefault="00E43597" w:rsidP="00C9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33B5" w14:textId="77777777" w:rsidR="00D43281" w:rsidRDefault="00D432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196731"/>
      <w:docPartObj>
        <w:docPartGallery w:val="Page Numbers (Bottom of Page)"/>
        <w:docPartUnique/>
      </w:docPartObj>
    </w:sdtPr>
    <w:sdtEndPr/>
    <w:sdtContent>
      <w:p w14:paraId="20976297" w14:textId="321DB0B1" w:rsidR="00C96798" w:rsidRDefault="00C96798">
        <w:pPr>
          <w:pStyle w:val="Pieddepage"/>
          <w:jc w:val="right"/>
        </w:pPr>
        <w:r>
          <w:fldChar w:fldCharType="begin"/>
        </w:r>
        <w:r>
          <w:instrText>PAGE   \* MERGEFORMAT</w:instrText>
        </w:r>
        <w:r>
          <w:fldChar w:fldCharType="separate"/>
        </w:r>
        <w:r>
          <w:t>2</w:t>
        </w:r>
        <w:r>
          <w:fldChar w:fldCharType="end"/>
        </w:r>
      </w:p>
    </w:sdtContent>
  </w:sdt>
  <w:p w14:paraId="0F40DC97" w14:textId="23698A88" w:rsidR="00C96798" w:rsidRDefault="00C9679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03FD" w14:textId="77777777" w:rsidR="00D43281" w:rsidRDefault="00D432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67E01" w14:textId="77777777" w:rsidR="00E43597" w:rsidRDefault="00E43597" w:rsidP="00C96798">
      <w:pPr>
        <w:spacing w:after="0" w:line="240" w:lineRule="auto"/>
      </w:pPr>
      <w:r>
        <w:separator/>
      </w:r>
    </w:p>
  </w:footnote>
  <w:footnote w:type="continuationSeparator" w:id="0">
    <w:p w14:paraId="3EF0F646" w14:textId="77777777" w:rsidR="00E43597" w:rsidRDefault="00E43597" w:rsidP="00C9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5632" w14:textId="77777777" w:rsidR="00D43281" w:rsidRDefault="00D432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80DA" w14:textId="5108D76B" w:rsidR="00C96798" w:rsidRPr="00C96798" w:rsidRDefault="00C96798" w:rsidP="00C96798">
    <w:pPr>
      <w:pStyle w:val="En-tte"/>
      <w:jc w:val="right"/>
      <w:rPr>
        <w:i/>
        <w:iCs/>
        <w:sz w:val="18"/>
        <w:szCs w:val="18"/>
      </w:rPr>
    </w:pPr>
    <w:r w:rsidRPr="00C96798">
      <w:rPr>
        <w:i/>
        <w:iCs/>
        <w:sz w:val="18"/>
        <w:szCs w:val="18"/>
      </w:rPr>
      <w:t xml:space="preserve">Date de mise à jour : </w:t>
    </w:r>
    <w:r w:rsidR="00D43281">
      <w:rPr>
        <w:i/>
        <w:iCs/>
        <w:sz w:val="18"/>
        <w:szCs w:val="18"/>
      </w:rPr>
      <w:t>22</w:t>
    </w:r>
    <w:r w:rsidRPr="00C96798">
      <w:rPr>
        <w:i/>
        <w:iCs/>
        <w:sz w:val="18"/>
        <w:szCs w:val="18"/>
      </w:rPr>
      <w:t>/</w:t>
    </w:r>
    <w:r w:rsidR="00D43281">
      <w:rPr>
        <w:i/>
        <w:iCs/>
        <w:sz w:val="18"/>
        <w:szCs w:val="18"/>
      </w:rPr>
      <w:t>10</w:t>
    </w:r>
    <w:r w:rsidRPr="00C96798">
      <w:rPr>
        <w:i/>
        <w:iCs/>
        <w:sz w:val="18"/>
        <w:szCs w:val="18"/>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29546" w14:textId="77777777" w:rsidR="00D43281" w:rsidRDefault="00D432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4D1"/>
    <w:multiLevelType w:val="hybridMultilevel"/>
    <w:tmpl w:val="C6DEB7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2240A"/>
    <w:multiLevelType w:val="hybridMultilevel"/>
    <w:tmpl w:val="96FA93F6"/>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 w15:restartNumberingAfterBreak="0">
    <w:nsid w:val="1648098B"/>
    <w:multiLevelType w:val="hybridMultilevel"/>
    <w:tmpl w:val="A94EC8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5D29A7"/>
    <w:multiLevelType w:val="hybridMultilevel"/>
    <w:tmpl w:val="30DCF0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4E2AD5"/>
    <w:multiLevelType w:val="hybridMultilevel"/>
    <w:tmpl w:val="56DE1C6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3168AA"/>
    <w:multiLevelType w:val="hybridMultilevel"/>
    <w:tmpl w:val="0A12913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2E"/>
    <w:rsid w:val="00062832"/>
    <w:rsid w:val="000D2AA2"/>
    <w:rsid w:val="0014210A"/>
    <w:rsid w:val="001631C3"/>
    <w:rsid w:val="001A205E"/>
    <w:rsid w:val="001B5CD4"/>
    <w:rsid w:val="001F4B73"/>
    <w:rsid w:val="00202549"/>
    <w:rsid w:val="002461A1"/>
    <w:rsid w:val="0027417D"/>
    <w:rsid w:val="002A0BA5"/>
    <w:rsid w:val="002D7F67"/>
    <w:rsid w:val="002F26C8"/>
    <w:rsid w:val="00335512"/>
    <w:rsid w:val="0036029A"/>
    <w:rsid w:val="00400995"/>
    <w:rsid w:val="004C6230"/>
    <w:rsid w:val="00555816"/>
    <w:rsid w:val="00561314"/>
    <w:rsid w:val="005933BB"/>
    <w:rsid w:val="005D2F8A"/>
    <w:rsid w:val="005F6F6F"/>
    <w:rsid w:val="0060386F"/>
    <w:rsid w:val="00607741"/>
    <w:rsid w:val="00635119"/>
    <w:rsid w:val="006458AC"/>
    <w:rsid w:val="0065717B"/>
    <w:rsid w:val="00690573"/>
    <w:rsid w:val="006A0613"/>
    <w:rsid w:val="006A325D"/>
    <w:rsid w:val="006B59EF"/>
    <w:rsid w:val="006E6C61"/>
    <w:rsid w:val="00726312"/>
    <w:rsid w:val="00745063"/>
    <w:rsid w:val="007C1DD3"/>
    <w:rsid w:val="007D4077"/>
    <w:rsid w:val="00863831"/>
    <w:rsid w:val="008D1838"/>
    <w:rsid w:val="008D2CB2"/>
    <w:rsid w:val="00995AF2"/>
    <w:rsid w:val="009A7C78"/>
    <w:rsid w:val="00A35209"/>
    <w:rsid w:val="00A40934"/>
    <w:rsid w:val="00B041F7"/>
    <w:rsid w:val="00B2698D"/>
    <w:rsid w:val="00B70DA9"/>
    <w:rsid w:val="00B9762B"/>
    <w:rsid w:val="00BB29ED"/>
    <w:rsid w:val="00BB6EE8"/>
    <w:rsid w:val="00BC283B"/>
    <w:rsid w:val="00BD4960"/>
    <w:rsid w:val="00BD7984"/>
    <w:rsid w:val="00BD7AE5"/>
    <w:rsid w:val="00C27482"/>
    <w:rsid w:val="00C3462E"/>
    <w:rsid w:val="00C43622"/>
    <w:rsid w:val="00C6495E"/>
    <w:rsid w:val="00C65858"/>
    <w:rsid w:val="00C76045"/>
    <w:rsid w:val="00C96798"/>
    <w:rsid w:val="00CB10C4"/>
    <w:rsid w:val="00CE57FE"/>
    <w:rsid w:val="00CF2680"/>
    <w:rsid w:val="00D42F75"/>
    <w:rsid w:val="00D43281"/>
    <w:rsid w:val="00D4646C"/>
    <w:rsid w:val="00D5277C"/>
    <w:rsid w:val="00D5771C"/>
    <w:rsid w:val="00DF7681"/>
    <w:rsid w:val="00E031C7"/>
    <w:rsid w:val="00E43597"/>
    <w:rsid w:val="00E520D5"/>
    <w:rsid w:val="00E60436"/>
    <w:rsid w:val="00E646D0"/>
    <w:rsid w:val="00F14525"/>
    <w:rsid w:val="00F15531"/>
    <w:rsid w:val="00FE06DD"/>
    <w:rsid w:val="00FF10E7"/>
    <w:rsid w:val="065C6DEC"/>
    <w:rsid w:val="0837EC84"/>
    <w:rsid w:val="0A1CF461"/>
    <w:rsid w:val="0A4EF12E"/>
    <w:rsid w:val="0B632873"/>
    <w:rsid w:val="0DD1133D"/>
    <w:rsid w:val="0EA33865"/>
    <w:rsid w:val="14FD472F"/>
    <w:rsid w:val="17113319"/>
    <w:rsid w:val="291282B8"/>
    <w:rsid w:val="3064C8C1"/>
    <w:rsid w:val="32009922"/>
    <w:rsid w:val="353839E4"/>
    <w:rsid w:val="3823C88B"/>
    <w:rsid w:val="3C875BBF"/>
    <w:rsid w:val="3FABF410"/>
    <w:rsid w:val="4030486F"/>
    <w:rsid w:val="4082DA11"/>
    <w:rsid w:val="416EAF7E"/>
    <w:rsid w:val="421EAA72"/>
    <w:rsid w:val="46764160"/>
    <w:rsid w:val="493EDB56"/>
    <w:rsid w:val="4B65D1B5"/>
    <w:rsid w:val="4BC58CB8"/>
    <w:rsid w:val="4E2E44CC"/>
    <w:rsid w:val="511E1B10"/>
    <w:rsid w:val="532E0636"/>
    <w:rsid w:val="5DD64144"/>
    <w:rsid w:val="612C0293"/>
    <w:rsid w:val="61ACB057"/>
    <w:rsid w:val="622A6805"/>
    <w:rsid w:val="668FA1C0"/>
    <w:rsid w:val="67DFD562"/>
    <w:rsid w:val="6B6FC462"/>
    <w:rsid w:val="6EDBD233"/>
    <w:rsid w:val="71C22E75"/>
    <w:rsid w:val="731A0465"/>
    <w:rsid w:val="7356FD9A"/>
    <w:rsid w:val="767E0AD2"/>
    <w:rsid w:val="7B19F07B"/>
    <w:rsid w:val="7BA8F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943EA"/>
  <w15:chartTrackingRefBased/>
  <w15:docId w15:val="{276389EC-3ADB-43AD-A647-9FAC6CDC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462E"/>
    <w:pPr>
      <w:ind w:left="720"/>
      <w:contextualSpacing/>
    </w:pPr>
  </w:style>
  <w:style w:type="table" w:styleId="Grilledutableau">
    <w:name w:val="Table Grid"/>
    <w:basedOn w:val="TableauNormal"/>
    <w:uiPriority w:val="59"/>
    <w:rsid w:val="006A3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7C78"/>
    <w:pPr>
      <w:autoSpaceDE w:val="0"/>
      <w:autoSpaceDN w:val="0"/>
      <w:adjustRightInd w:val="0"/>
      <w:spacing w:after="0" w:line="240" w:lineRule="auto"/>
    </w:pPr>
    <w:rPr>
      <w:rFonts w:ascii="Arial" w:hAnsi="Arial" w:cs="Arial"/>
      <w:color w:val="000000"/>
      <w:sz w:val="24"/>
      <w:szCs w:val="24"/>
    </w:rPr>
  </w:style>
  <w:style w:type="paragraph" w:styleId="PrformatHTML">
    <w:name w:val="HTML Preformatted"/>
    <w:basedOn w:val="Normal"/>
    <w:link w:val="PrformatHTMLCar"/>
    <w:rsid w:val="00726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726312"/>
    <w:rPr>
      <w:rFonts w:ascii="Courier New" w:eastAsia="Times New Roman" w:hAnsi="Courier New" w:cs="Courier New"/>
      <w:sz w:val="20"/>
      <w:szCs w:val="20"/>
      <w:lang w:eastAsia="ar-SA"/>
    </w:rPr>
  </w:style>
  <w:style w:type="character" w:styleId="Lienhypertexte">
    <w:name w:val="Hyperlink"/>
    <w:semiHidden/>
    <w:rsid w:val="00726312"/>
    <w:rPr>
      <w:color w:val="0000FF"/>
      <w:u w:val="single"/>
    </w:rPr>
  </w:style>
  <w:style w:type="character" w:styleId="Mentionnonrsolue">
    <w:name w:val="Unresolved Mention"/>
    <w:basedOn w:val="Policepardfaut"/>
    <w:uiPriority w:val="99"/>
    <w:semiHidden/>
    <w:unhideWhenUsed/>
    <w:rsid w:val="00CB10C4"/>
    <w:rPr>
      <w:color w:val="605E5C"/>
      <w:shd w:val="clear" w:color="auto" w:fill="E1DFDD"/>
    </w:rPr>
  </w:style>
  <w:style w:type="character" w:styleId="Lienhypertextesuivivisit">
    <w:name w:val="FollowedHyperlink"/>
    <w:basedOn w:val="Policepardfaut"/>
    <w:uiPriority w:val="99"/>
    <w:semiHidden/>
    <w:unhideWhenUsed/>
    <w:rsid w:val="00B041F7"/>
    <w:rPr>
      <w:color w:val="800080" w:themeColor="followedHyperlink"/>
      <w:u w:val="single"/>
    </w:rPr>
  </w:style>
  <w:style w:type="paragraph" w:styleId="En-tte">
    <w:name w:val="header"/>
    <w:basedOn w:val="Normal"/>
    <w:link w:val="En-tteCar"/>
    <w:uiPriority w:val="99"/>
    <w:unhideWhenUsed/>
    <w:rsid w:val="00C96798"/>
    <w:pPr>
      <w:tabs>
        <w:tab w:val="center" w:pos="4536"/>
        <w:tab w:val="right" w:pos="9072"/>
      </w:tabs>
      <w:spacing w:after="0" w:line="240" w:lineRule="auto"/>
    </w:pPr>
  </w:style>
  <w:style w:type="character" w:customStyle="1" w:styleId="En-tteCar">
    <w:name w:val="En-tête Car"/>
    <w:basedOn w:val="Policepardfaut"/>
    <w:link w:val="En-tte"/>
    <w:uiPriority w:val="99"/>
    <w:rsid w:val="00C96798"/>
  </w:style>
  <w:style w:type="paragraph" w:styleId="Pieddepage">
    <w:name w:val="footer"/>
    <w:basedOn w:val="Normal"/>
    <w:link w:val="PieddepageCar"/>
    <w:uiPriority w:val="99"/>
    <w:unhideWhenUsed/>
    <w:rsid w:val="00C967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eli.fr/lille-douai/entreprise/sante-travail/risques/troubles-musculosquelettiques-tms/demarche-tms-pro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eli.fr/lille-douai/entreprise/sante-travail/risques/troubles-musculosquelettiques-tms/demarche-tms-pro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561FAACE142141BD82313675BF6BAB" ma:contentTypeVersion="2" ma:contentTypeDescription="Crée un document." ma:contentTypeScope="" ma:versionID="7000e87b7d7ab0ebcf2c51ed0466be4f">
  <xsd:schema xmlns:xsd="http://www.w3.org/2001/XMLSchema" xmlns:xs="http://www.w3.org/2001/XMLSchema" xmlns:p="http://schemas.microsoft.com/office/2006/metadata/properties" xmlns:ns2="347fff69-86a4-417d-8bf4-1aef0dcda9e9" targetNamespace="http://schemas.microsoft.com/office/2006/metadata/properties" ma:root="true" ma:fieldsID="1e5161693f32be8d5a2703c03add403c" ns2:_="">
    <xsd:import namespace="347fff69-86a4-417d-8bf4-1aef0dcda9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ff69-86a4-417d-8bf4-1aef0dcda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DAE3C-8288-4A65-906F-136EA6AF7F22}">
  <ds:schemaRefs>
    <ds:schemaRef ds:uri="http://schemas.microsoft.com/sharepoint/v3/contenttype/forms"/>
  </ds:schemaRefs>
</ds:datastoreItem>
</file>

<file path=customXml/itemProps2.xml><?xml version="1.0" encoding="utf-8"?>
<ds:datastoreItem xmlns:ds="http://schemas.openxmlformats.org/officeDocument/2006/customXml" ds:itemID="{62D51887-17AE-48B3-80A8-2733D360A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0DBEA-D790-45BB-BBBC-D7EC22DC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ff69-86a4-417d-8bf4-1aef0dcda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4241</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MONFAYOU PIERRE</dc:creator>
  <cp:keywords/>
  <dc:description/>
  <cp:lastModifiedBy>JACQUENS Jean-Bernard</cp:lastModifiedBy>
  <cp:revision>2</cp:revision>
  <cp:lastPrinted>2020-10-22T12:36:00Z</cp:lastPrinted>
  <dcterms:created xsi:type="dcterms:W3CDTF">2021-10-28T13:08:00Z</dcterms:created>
  <dcterms:modified xsi:type="dcterms:W3CDTF">2021-10-28T13:08:00Z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0x010100FD561FAACE142141BD82313675BF6BAB</vt:lpwstr>
  </property>
</Properties>
</file>